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27" w:rsidRDefault="005D4333">
      <w:pPr>
        <w:pStyle w:val="Ttulo"/>
        <w:spacing w:line="276" w:lineRule="auto"/>
      </w:pPr>
      <w:r>
        <w:t>PROTOCOLO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ACTUACIÓN</w:t>
      </w:r>
      <w:r>
        <w:rPr>
          <w:spacing w:val="-7"/>
        </w:rPr>
        <w:t xml:space="preserve"> </w:t>
      </w:r>
      <w:r>
        <w:t>FRENTE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SOSPECHA</w:t>
      </w:r>
      <w:r>
        <w:rPr>
          <w:spacing w:val="-9"/>
        </w:rPr>
        <w:t xml:space="preserve"> </w:t>
      </w:r>
      <w:r>
        <w:t>DE ABUSO SEXUAL INFANTIL</w:t>
      </w:r>
    </w:p>
    <w:p w:rsidR="00491227" w:rsidRDefault="00491227">
      <w:pPr>
        <w:pStyle w:val="Textoindependiente"/>
        <w:spacing w:before="209"/>
        <w:rPr>
          <w:b/>
          <w:sz w:val="32"/>
        </w:rPr>
      </w:pPr>
    </w:p>
    <w:p w:rsidR="00491227" w:rsidRDefault="005D4333">
      <w:pPr>
        <w:pStyle w:val="Heading1"/>
        <w:numPr>
          <w:ilvl w:val="0"/>
          <w:numId w:val="5"/>
        </w:numPr>
        <w:tabs>
          <w:tab w:val="left" w:pos="435"/>
        </w:tabs>
        <w:ind w:hanging="273"/>
      </w:pPr>
      <w:r>
        <w:rPr>
          <w:spacing w:val="-2"/>
        </w:rPr>
        <w:t>ANTECEDENTES</w:t>
      </w:r>
    </w:p>
    <w:p w:rsidR="00491227" w:rsidRDefault="00491227">
      <w:pPr>
        <w:pStyle w:val="Textoindependiente"/>
        <w:spacing w:before="271"/>
        <w:rPr>
          <w:b/>
        </w:rPr>
      </w:pPr>
    </w:p>
    <w:p w:rsidR="00491227" w:rsidRDefault="005D4333">
      <w:pPr>
        <w:pStyle w:val="Textoindependiente"/>
        <w:spacing w:line="360" w:lineRule="auto"/>
        <w:ind w:left="162" w:right="122"/>
        <w:jc w:val="both"/>
      </w:pPr>
      <w:r>
        <w:t>Obligación legal de denunciar: Deber establecido en el artículo 175 letra e) del Código Procesal Penal, que obliga a los directores, inspectores y profesores de establecimientos educacionales de todo nivel a denunciar los hechos con características de abus</w:t>
      </w:r>
      <w:r>
        <w:t>o sexual en contra de los alumnos, que hubieren tenido lugar dentro o fuera del establecimiento.</w:t>
      </w:r>
    </w:p>
    <w:p w:rsidR="00491227" w:rsidRDefault="005D4333">
      <w:pPr>
        <w:spacing w:before="1" w:line="360" w:lineRule="auto"/>
        <w:ind w:left="162" w:right="125"/>
        <w:jc w:val="both"/>
        <w:rPr>
          <w:sz w:val="24"/>
        </w:rPr>
      </w:pPr>
      <w:r>
        <w:rPr>
          <w:sz w:val="24"/>
        </w:rPr>
        <w:t>Plazo para efectuar la denuncia: De conformidad con lo previsto en el artículo 176 del Código Procesal Penal, el plazo para efectuar la denuncia a que se refie</w:t>
      </w:r>
      <w:r>
        <w:rPr>
          <w:sz w:val="24"/>
        </w:rPr>
        <w:t xml:space="preserve">re el punto anterior, es de </w:t>
      </w:r>
      <w:r>
        <w:rPr>
          <w:b/>
          <w:sz w:val="24"/>
        </w:rPr>
        <w:t xml:space="preserve">24 horas a partir del momento en que se hubiere tomado conocimiento del delito de abuso sexual </w:t>
      </w:r>
      <w:r>
        <w:rPr>
          <w:sz w:val="24"/>
        </w:rPr>
        <w:t>que haya afectado a algún alumno.</w:t>
      </w:r>
    </w:p>
    <w:p w:rsidR="00491227" w:rsidRDefault="00491227">
      <w:pPr>
        <w:pStyle w:val="Textoindependiente"/>
        <w:spacing w:before="207"/>
      </w:pPr>
    </w:p>
    <w:p w:rsidR="00491227" w:rsidRDefault="005D4333">
      <w:pPr>
        <w:pStyle w:val="Heading1"/>
        <w:numPr>
          <w:ilvl w:val="0"/>
          <w:numId w:val="5"/>
        </w:numPr>
        <w:tabs>
          <w:tab w:val="left" w:pos="528"/>
        </w:tabs>
        <w:ind w:left="528" w:hanging="306"/>
      </w:pPr>
      <w:r>
        <w:t>DEFINICIÓN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2"/>
        </w:rPr>
        <w:t>CONCEPTOS</w:t>
      </w:r>
    </w:p>
    <w:p w:rsidR="00491227" w:rsidRDefault="00491227">
      <w:pPr>
        <w:pStyle w:val="Textoindependiente"/>
        <w:spacing w:before="271"/>
        <w:rPr>
          <w:b/>
        </w:rPr>
      </w:pPr>
    </w:p>
    <w:p w:rsidR="00491227" w:rsidRDefault="005D4333">
      <w:pPr>
        <w:pStyle w:val="Textoindependiente"/>
        <w:spacing w:line="360" w:lineRule="auto"/>
        <w:ind w:left="162" w:right="123"/>
        <w:jc w:val="both"/>
      </w:pPr>
      <w:r>
        <w:rPr>
          <w:b/>
        </w:rPr>
        <w:t xml:space="preserve">Abuso sexual infantil: </w:t>
      </w:r>
      <w:r>
        <w:t xml:space="preserve">es el contacto o interacción entre un niño/a y un </w:t>
      </w:r>
      <w:r>
        <w:t>adulto, en que el niño es utilizado (a) para satisfacer sexualmente al adulto. Pueden ser actos cometidos con niños o niñas del mismo sexo, o de diferente sexo del agresor. El abuso sexual no es una relación sexual, sino que generalmente</w:t>
      </w:r>
      <w:r>
        <w:rPr>
          <w:spacing w:val="-1"/>
        </w:rPr>
        <w:t xml:space="preserve"> </w:t>
      </w:r>
      <w:r>
        <w:t>se la</w:t>
      </w:r>
      <w:r>
        <w:rPr>
          <w:spacing w:val="-1"/>
        </w:rPr>
        <w:t xml:space="preserve"> </w:t>
      </w:r>
      <w:r>
        <w:t>describe</w:t>
      </w:r>
      <w:r>
        <w:rPr>
          <w:spacing w:val="-1"/>
        </w:rPr>
        <w:t xml:space="preserve"> </w:t>
      </w:r>
      <w:r>
        <w:t>com</w:t>
      </w:r>
      <w:r>
        <w:t>o la</w:t>
      </w:r>
      <w:r>
        <w:rPr>
          <w:spacing w:val="-1"/>
        </w:rPr>
        <w:t xml:space="preserve"> </w:t>
      </w:r>
      <w:r>
        <w:t>acción que realiza</w:t>
      </w:r>
      <w:r>
        <w:rPr>
          <w:spacing w:val="-1"/>
        </w:rPr>
        <w:t xml:space="preserve"> </w:t>
      </w:r>
      <w:r>
        <w:t xml:space="preserve">un hombre o una mujer hacia un niño/a consistente en </w:t>
      </w:r>
      <w:proofErr w:type="spellStart"/>
      <w:r>
        <w:t>tocaciones</w:t>
      </w:r>
      <w:proofErr w:type="spellEnd"/>
      <w:r>
        <w:t xml:space="preserve"> del agresor hacia el menor o de éstos al agresor(a), inducidos por el adulto.</w:t>
      </w:r>
    </w:p>
    <w:p w:rsidR="00491227" w:rsidRDefault="00491227">
      <w:pPr>
        <w:pStyle w:val="Textoindependiente"/>
        <w:spacing w:before="137"/>
      </w:pPr>
    </w:p>
    <w:p w:rsidR="00491227" w:rsidRDefault="005D4333">
      <w:pPr>
        <w:spacing w:before="1" w:line="360" w:lineRule="auto"/>
        <w:ind w:left="162" w:right="122"/>
        <w:jc w:val="both"/>
        <w:rPr>
          <w:sz w:val="24"/>
        </w:rPr>
      </w:pPr>
      <w:r>
        <w:rPr>
          <w:b/>
          <w:sz w:val="24"/>
        </w:rPr>
        <w:t>Abuso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sexual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impropio: </w:t>
      </w:r>
      <w:r>
        <w:rPr>
          <w:sz w:val="24"/>
        </w:rPr>
        <w:t>es</w:t>
      </w:r>
      <w:r>
        <w:rPr>
          <w:spacing w:val="-1"/>
          <w:sz w:val="24"/>
        </w:rPr>
        <w:t xml:space="preserve"> </w:t>
      </w:r>
      <w:r>
        <w:rPr>
          <w:sz w:val="24"/>
        </w:rPr>
        <w:t>la exposición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niños y</w:t>
      </w:r>
      <w:r>
        <w:rPr>
          <w:spacing w:val="-4"/>
          <w:sz w:val="24"/>
        </w:rPr>
        <w:t xml:space="preserve"> </w:t>
      </w:r>
      <w:r>
        <w:rPr>
          <w:sz w:val="24"/>
        </w:rPr>
        <w:t>niñas</w:t>
      </w:r>
      <w:r>
        <w:rPr>
          <w:spacing w:val="-1"/>
          <w:sz w:val="24"/>
        </w:rPr>
        <w:t xml:space="preserve"> </w:t>
      </w:r>
      <w:r>
        <w:rPr>
          <w:sz w:val="24"/>
        </w:rPr>
        <w:t>de hechos de connotación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sexual, </w:t>
      </w:r>
      <w:r>
        <w:rPr>
          <w:sz w:val="24"/>
        </w:rPr>
        <w:t>tales como: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1539"/>
        </w:tabs>
        <w:ind w:left="1539" w:hanging="245"/>
        <w:rPr>
          <w:sz w:val="24"/>
        </w:rPr>
      </w:pPr>
      <w:r>
        <w:rPr>
          <w:sz w:val="24"/>
        </w:rPr>
        <w:t xml:space="preserve">Exhibición de </w:t>
      </w:r>
      <w:r>
        <w:rPr>
          <w:spacing w:val="-2"/>
          <w:sz w:val="24"/>
        </w:rPr>
        <w:t>genitales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1552"/>
        </w:tabs>
        <w:spacing w:before="156"/>
        <w:ind w:left="1552" w:hanging="258"/>
        <w:rPr>
          <w:sz w:val="24"/>
        </w:rPr>
      </w:pPr>
      <w:r>
        <w:rPr>
          <w:sz w:val="24"/>
        </w:rPr>
        <w:t>Realización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acto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sexual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1539"/>
        </w:tabs>
        <w:spacing w:before="153"/>
        <w:ind w:left="1539" w:hanging="245"/>
        <w:rPr>
          <w:sz w:val="24"/>
        </w:rPr>
      </w:pPr>
      <w:r>
        <w:rPr>
          <w:spacing w:val="-2"/>
          <w:sz w:val="24"/>
        </w:rPr>
        <w:t>Masturbación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1552"/>
        </w:tabs>
        <w:spacing w:before="156"/>
        <w:ind w:left="1552" w:hanging="258"/>
        <w:rPr>
          <w:sz w:val="24"/>
        </w:rPr>
      </w:pPr>
      <w:r>
        <w:rPr>
          <w:sz w:val="24"/>
        </w:rPr>
        <w:t>Verbalizaciones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sexualizadas</w:t>
      </w:r>
      <w:proofErr w:type="spellEnd"/>
    </w:p>
    <w:p w:rsidR="00491227" w:rsidRDefault="00491227">
      <w:pPr>
        <w:rPr>
          <w:sz w:val="24"/>
        </w:rPr>
        <w:sectPr w:rsidR="00491227">
          <w:headerReference w:type="default" r:id="rId7"/>
          <w:type w:val="continuous"/>
          <w:pgSz w:w="12240" w:h="15840"/>
          <w:pgMar w:top="1840" w:right="1580" w:bottom="280" w:left="1540" w:header="376" w:footer="0" w:gutter="0"/>
          <w:pgNumType w:start="1"/>
          <w:cols w:space="720"/>
        </w:sectPr>
      </w:pPr>
    </w:p>
    <w:p w:rsidR="00491227" w:rsidRDefault="005D4333">
      <w:pPr>
        <w:pStyle w:val="Prrafodelista"/>
        <w:numPr>
          <w:ilvl w:val="1"/>
          <w:numId w:val="5"/>
        </w:numPr>
        <w:tabs>
          <w:tab w:val="left" w:pos="1539"/>
        </w:tabs>
        <w:spacing w:before="50"/>
        <w:ind w:left="1539" w:hanging="245"/>
        <w:jc w:val="both"/>
        <w:rPr>
          <w:sz w:val="24"/>
        </w:rPr>
      </w:pPr>
      <w:r>
        <w:rPr>
          <w:sz w:val="24"/>
        </w:rPr>
        <w:lastRenderedPageBreak/>
        <w:t>Exposición a la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pornografía</w:t>
      </w:r>
    </w:p>
    <w:p w:rsidR="00491227" w:rsidRDefault="005D4333">
      <w:pPr>
        <w:pStyle w:val="Textoindependiente"/>
        <w:spacing w:before="139" w:line="360" w:lineRule="auto"/>
        <w:ind w:left="162" w:right="122" w:firstLine="60"/>
        <w:jc w:val="both"/>
      </w:pPr>
      <w:r>
        <w:rPr>
          <w:b/>
        </w:rPr>
        <w:t xml:space="preserve">Violación: </w:t>
      </w:r>
      <w:r>
        <w:t>es la introducción del órgano sexual masculino en la boca, ano o vagina de una niña o niño menor de 14 años. También es violación si la víctima es mayor de 14 años y el agresor hace</w:t>
      </w:r>
      <w:r>
        <w:rPr>
          <w:spacing w:val="-1"/>
        </w:rPr>
        <w:t xml:space="preserve"> </w:t>
      </w:r>
      <w:r>
        <w:t>uso de</w:t>
      </w:r>
      <w:r>
        <w:rPr>
          <w:spacing w:val="-1"/>
        </w:rPr>
        <w:t xml:space="preserve"> </w:t>
      </w:r>
      <w:r>
        <w:t>fuerza</w:t>
      </w:r>
      <w:r>
        <w:rPr>
          <w:spacing w:val="-1"/>
        </w:rPr>
        <w:t xml:space="preserve"> </w:t>
      </w:r>
      <w:r>
        <w:t>o de la</w:t>
      </w:r>
      <w:r>
        <w:rPr>
          <w:spacing w:val="-1"/>
        </w:rPr>
        <w:t xml:space="preserve"> </w:t>
      </w:r>
      <w:r>
        <w:t>intimidación, o se</w:t>
      </w:r>
      <w:r>
        <w:rPr>
          <w:spacing w:val="-1"/>
        </w:rPr>
        <w:t xml:space="preserve"> </w:t>
      </w:r>
      <w:r>
        <w:t>aprovecha de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 encuentra pri</w:t>
      </w:r>
      <w:r>
        <w:t>vada de</w:t>
      </w:r>
      <w:r>
        <w:rPr>
          <w:spacing w:val="-1"/>
        </w:rPr>
        <w:t xml:space="preserve"> </w:t>
      </w:r>
      <w:r>
        <w:t>sentido o es incapaz de</w:t>
      </w:r>
      <w:r>
        <w:rPr>
          <w:spacing w:val="-1"/>
        </w:rPr>
        <w:t xml:space="preserve"> </w:t>
      </w:r>
      <w:r>
        <w:t>oponer</w:t>
      </w:r>
      <w:r>
        <w:rPr>
          <w:spacing w:val="-1"/>
        </w:rPr>
        <w:t xml:space="preserve"> </w:t>
      </w:r>
      <w:r>
        <w:t>resistencia. Asimismo será</w:t>
      </w:r>
      <w:r>
        <w:rPr>
          <w:spacing w:val="-2"/>
        </w:rPr>
        <w:t xml:space="preserve"> </w:t>
      </w:r>
      <w:r>
        <w:t>violación si la</w:t>
      </w:r>
      <w:r>
        <w:rPr>
          <w:spacing w:val="-1"/>
        </w:rPr>
        <w:t xml:space="preserve"> </w:t>
      </w:r>
      <w:r>
        <w:t>introducción se realiza a una persona con trastorno o enajenación mental.</w:t>
      </w:r>
    </w:p>
    <w:p w:rsidR="00491227" w:rsidRDefault="00491227">
      <w:pPr>
        <w:pStyle w:val="Textoindependiente"/>
        <w:spacing w:before="139"/>
      </w:pPr>
    </w:p>
    <w:p w:rsidR="00491227" w:rsidRDefault="005D4333">
      <w:pPr>
        <w:pStyle w:val="Textoindependiente"/>
        <w:spacing w:line="360" w:lineRule="auto"/>
        <w:ind w:left="162" w:right="121"/>
        <w:jc w:val="both"/>
      </w:pPr>
      <w:r>
        <w:rPr>
          <w:b/>
        </w:rPr>
        <w:t xml:space="preserve">Estupro: </w:t>
      </w:r>
      <w:r>
        <w:t>es la introducción del órgano sexual masculino en la boca, ano o vagina de una persona mayor de 14 años, pero menor de 18, cuando la víctima tiene una anomalía o perturbación mental, aun transitoria, que no necesariamente constituya una enajenación o trast</w:t>
      </w:r>
      <w:r>
        <w:t>orno. También cuando se abusa de una relación de dependencia de la víctima, como en los casos en que el agresor está encargado de su custodia, educación o cuidado, o tiene con ella una relación laboral. Asimismo hay estupro cuando se abusa del grave desamp</w:t>
      </w:r>
      <w:r>
        <w:t>aro en que</w:t>
      </w:r>
      <w:r>
        <w:rPr>
          <w:spacing w:val="-1"/>
        </w:rPr>
        <w:t xml:space="preserve"> </w:t>
      </w:r>
      <w:r>
        <w:t>se encuentra la</w:t>
      </w:r>
      <w:r>
        <w:rPr>
          <w:spacing w:val="-1"/>
        </w:rPr>
        <w:t xml:space="preserve"> </w:t>
      </w:r>
      <w:r>
        <w:t>víctima</w:t>
      </w:r>
      <w:r>
        <w:rPr>
          <w:spacing w:val="-1"/>
        </w:rPr>
        <w:t xml:space="preserve"> </w:t>
      </w:r>
      <w:r>
        <w:t>o cuando se</w:t>
      </w:r>
      <w:r>
        <w:rPr>
          <w:spacing w:val="-1"/>
        </w:rPr>
        <w:t xml:space="preserve"> </w:t>
      </w:r>
      <w:r>
        <w:t>engaña a la</w:t>
      </w:r>
      <w:r>
        <w:rPr>
          <w:spacing w:val="-1"/>
        </w:rPr>
        <w:t xml:space="preserve"> </w:t>
      </w:r>
      <w:r>
        <w:t>víctima abusando de</w:t>
      </w:r>
      <w:r>
        <w:rPr>
          <w:spacing w:val="-1"/>
        </w:rPr>
        <w:t xml:space="preserve"> </w:t>
      </w:r>
      <w:r>
        <w:t>su inexperiencia</w:t>
      </w:r>
      <w:r>
        <w:rPr>
          <w:spacing w:val="-1"/>
        </w:rPr>
        <w:t xml:space="preserve"> </w:t>
      </w:r>
      <w:r>
        <w:t>o ignorancia sexual.</w:t>
      </w:r>
    </w:p>
    <w:p w:rsidR="00491227" w:rsidRDefault="005D4333">
      <w:pPr>
        <w:pStyle w:val="Heading1"/>
        <w:numPr>
          <w:ilvl w:val="0"/>
          <w:numId w:val="5"/>
        </w:numPr>
        <w:tabs>
          <w:tab w:val="left" w:pos="562"/>
        </w:tabs>
        <w:spacing w:before="202"/>
        <w:ind w:left="562" w:hanging="400"/>
      </w:pPr>
      <w:r>
        <w:t>SEÑALES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ALERTA</w:t>
      </w:r>
    </w:p>
    <w:p w:rsidR="00491227" w:rsidRDefault="00491227">
      <w:pPr>
        <w:pStyle w:val="Textoindependiente"/>
        <w:spacing w:before="274"/>
        <w:rPr>
          <w:b/>
        </w:rPr>
      </w:pPr>
    </w:p>
    <w:p w:rsidR="00491227" w:rsidRDefault="005D4333">
      <w:pPr>
        <w:pStyle w:val="Textoindependiente"/>
        <w:spacing w:line="360" w:lineRule="auto"/>
        <w:ind w:left="162" w:right="119"/>
        <w:jc w:val="both"/>
      </w:pPr>
      <w:r>
        <w:t>El indicador más importante para configurar una sospecha de abuso sexual infantil es el relato parcial o total entregado</w:t>
      </w:r>
      <w:r>
        <w:t xml:space="preserve"> por un niño, niña o adolescente a un tercero.</w:t>
      </w:r>
    </w:p>
    <w:p w:rsidR="00491227" w:rsidRDefault="00491227">
      <w:pPr>
        <w:pStyle w:val="Textoindependiente"/>
        <w:spacing w:before="137"/>
      </w:pPr>
    </w:p>
    <w:p w:rsidR="00491227" w:rsidRDefault="005D4333">
      <w:pPr>
        <w:spacing w:line="360" w:lineRule="auto"/>
        <w:ind w:left="162" w:right="117"/>
        <w:jc w:val="both"/>
        <w:rPr>
          <w:sz w:val="24"/>
        </w:rPr>
      </w:pPr>
      <w:r>
        <w:rPr>
          <w:sz w:val="24"/>
        </w:rPr>
        <w:t xml:space="preserve">En términos generales, </w:t>
      </w:r>
      <w:r>
        <w:rPr>
          <w:b/>
          <w:sz w:val="24"/>
        </w:rPr>
        <w:t>los niños, niñas o adolescentes no describen haber sufrido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abusos sexuales cuando estos no han ocurrido</w:t>
      </w:r>
      <w:r>
        <w:rPr>
          <w:sz w:val="24"/>
        </w:rPr>
        <w:t>. En otras palabras, generalmente los niños/as no mienten o inventan estas situaci</w:t>
      </w:r>
      <w:r>
        <w:rPr>
          <w:sz w:val="24"/>
        </w:rPr>
        <w:t>ones. Sin embargo, el relato espontáneo se presenta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manera</w:t>
      </w:r>
      <w:r>
        <w:rPr>
          <w:spacing w:val="-3"/>
          <w:sz w:val="24"/>
        </w:rPr>
        <w:t xml:space="preserve"> </w:t>
      </w:r>
      <w:r>
        <w:rPr>
          <w:sz w:val="24"/>
        </w:rPr>
        <w:t>poco</w:t>
      </w:r>
      <w:r>
        <w:rPr>
          <w:spacing w:val="-1"/>
          <w:sz w:val="24"/>
        </w:rPr>
        <w:t xml:space="preserve"> </w:t>
      </w:r>
      <w:r>
        <w:rPr>
          <w:sz w:val="24"/>
        </w:rPr>
        <w:t>frecuente,</w:t>
      </w:r>
      <w:r>
        <w:rPr>
          <w:spacing w:val="-2"/>
          <w:sz w:val="24"/>
        </w:rPr>
        <w:t xml:space="preserve"> </w:t>
      </w:r>
      <w:r>
        <w:rPr>
          <w:sz w:val="24"/>
        </w:rPr>
        <w:t>porque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niño</w:t>
      </w:r>
      <w:r>
        <w:rPr>
          <w:spacing w:val="-1"/>
          <w:sz w:val="24"/>
        </w:rPr>
        <w:t xml:space="preserve"> </w:t>
      </w:r>
      <w:r>
        <w:rPr>
          <w:sz w:val="24"/>
        </w:rPr>
        <w:t>está</w:t>
      </w:r>
      <w:r>
        <w:rPr>
          <w:spacing w:val="-2"/>
          <w:sz w:val="24"/>
        </w:rPr>
        <w:t xml:space="preserve"> </w:t>
      </w:r>
      <w:r>
        <w:rPr>
          <w:sz w:val="24"/>
        </w:rPr>
        <w:t>bajo</w:t>
      </w:r>
      <w:r>
        <w:rPr>
          <w:spacing w:val="-2"/>
          <w:sz w:val="24"/>
        </w:rPr>
        <w:t xml:space="preserve"> </w:t>
      </w:r>
      <w:r>
        <w:rPr>
          <w:sz w:val="24"/>
        </w:rPr>
        <w:t>amenaza,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siente</w:t>
      </w:r>
      <w:r>
        <w:rPr>
          <w:spacing w:val="-2"/>
          <w:sz w:val="24"/>
        </w:rPr>
        <w:t xml:space="preserve"> </w:t>
      </w:r>
      <w:r>
        <w:rPr>
          <w:sz w:val="24"/>
        </w:rPr>
        <w:t>culpable y/o teme que no le crean.</w:t>
      </w:r>
    </w:p>
    <w:p w:rsidR="00491227" w:rsidRDefault="005D4333">
      <w:pPr>
        <w:spacing w:before="2" w:line="360" w:lineRule="auto"/>
        <w:ind w:left="162" w:right="117"/>
        <w:jc w:val="both"/>
        <w:rPr>
          <w:sz w:val="24"/>
        </w:rPr>
      </w:pPr>
      <w:r>
        <w:rPr>
          <w:sz w:val="24"/>
        </w:rPr>
        <w:t xml:space="preserve">No existen comportamientos que caractericen completa y específicamente al niño abusado sexualmente, sin embargo, existen indicadores que deben alertar a los profesionales que trabajan con ellos. </w:t>
      </w:r>
      <w:r>
        <w:rPr>
          <w:b/>
          <w:sz w:val="24"/>
        </w:rPr>
        <w:t>Es importante destacar que muchos de los indicadores que se m</w:t>
      </w:r>
      <w:r>
        <w:rPr>
          <w:b/>
          <w:sz w:val="24"/>
        </w:rPr>
        <w:t xml:space="preserve">encionan a continuación no son necesariamente de abuso sexual, </w:t>
      </w:r>
      <w:r>
        <w:rPr>
          <w:sz w:val="24"/>
        </w:rPr>
        <w:t>pero sí deben llamarnos la atención pues pueden considerarse señales de alerta.</w:t>
      </w:r>
    </w:p>
    <w:p w:rsidR="00491227" w:rsidRDefault="00491227">
      <w:pPr>
        <w:spacing w:line="360" w:lineRule="auto"/>
        <w:jc w:val="both"/>
        <w:rPr>
          <w:sz w:val="24"/>
        </w:rPr>
        <w:sectPr w:rsidR="00491227">
          <w:pgSz w:w="12240" w:h="15840"/>
          <w:pgMar w:top="1840" w:right="1580" w:bottom="280" w:left="1540" w:header="376" w:footer="0" w:gutter="0"/>
          <w:cols w:space="720"/>
        </w:sectPr>
      </w:pPr>
    </w:p>
    <w:p w:rsidR="00491227" w:rsidRDefault="005D4333">
      <w:pPr>
        <w:pStyle w:val="Textoindependiente"/>
        <w:spacing w:before="50"/>
        <w:ind w:left="162"/>
      </w:pPr>
      <w:r>
        <w:lastRenderedPageBreak/>
        <w:t>INDICADORES</w:t>
      </w:r>
      <w:r>
        <w:rPr>
          <w:spacing w:val="-7"/>
        </w:rPr>
        <w:t xml:space="preserve"> </w:t>
      </w:r>
      <w:r>
        <w:rPr>
          <w:spacing w:val="-2"/>
        </w:rPr>
        <w:t>FISICOS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37"/>
        <w:ind w:left="880" w:hanging="359"/>
        <w:rPr>
          <w:sz w:val="24"/>
        </w:rPr>
      </w:pPr>
      <w:r>
        <w:rPr>
          <w:sz w:val="24"/>
        </w:rPr>
        <w:t>Dolor,</w:t>
      </w:r>
      <w:r>
        <w:rPr>
          <w:spacing w:val="-1"/>
          <w:sz w:val="24"/>
        </w:rPr>
        <w:t xml:space="preserve"> </w:t>
      </w:r>
      <w:r>
        <w:rPr>
          <w:sz w:val="24"/>
        </w:rPr>
        <w:t>molestias,</w:t>
      </w:r>
      <w:r>
        <w:rPr>
          <w:spacing w:val="-1"/>
          <w:sz w:val="24"/>
        </w:rPr>
        <w:t xml:space="preserve"> </w:t>
      </w:r>
      <w:r>
        <w:rPr>
          <w:sz w:val="24"/>
        </w:rPr>
        <w:t>lesiones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zona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genital.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68"/>
        <w:ind w:left="880" w:hanging="359"/>
        <w:rPr>
          <w:sz w:val="24"/>
        </w:rPr>
      </w:pPr>
      <w:r>
        <w:rPr>
          <w:sz w:val="24"/>
        </w:rPr>
        <w:t>Infecciones</w:t>
      </w:r>
      <w:r>
        <w:rPr>
          <w:spacing w:val="-3"/>
          <w:sz w:val="24"/>
        </w:rPr>
        <w:t xml:space="preserve"> </w:t>
      </w:r>
      <w:r>
        <w:rPr>
          <w:sz w:val="24"/>
        </w:rPr>
        <w:t>urinarias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frecuentes</w:t>
      </w:r>
      <w:r>
        <w:rPr>
          <w:spacing w:val="-2"/>
          <w:sz w:val="24"/>
        </w:rPr>
        <w:t>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68"/>
        <w:ind w:left="880" w:hanging="359"/>
        <w:rPr>
          <w:sz w:val="24"/>
        </w:rPr>
      </w:pPr>
      <w:r>
        <w:rPr>
          <w:sz w:val="24"/>
        </w:rPr>
        <w:t>Dificultad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caminar</w:t>
      </w:r>
      <w:r>
        <w:rPr>
          <w:spacing w:val="-1"/>
          <w:sz w:val="24"/>
        </w:rPr>
        <w:t xml:space="preserve"> </w:t>
      </w:r>
      <w:r>
        <w:rPr>
          <w:sz w:val="24"/>
        </w:rPr>
        <w:t>y/o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sentarse.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68"/>
        <w:ind w:left="880" w:hanging="359"/>
        <w:rPr>
          <w:sz w:val="24"/>
        </w:rPr>
      </w:pPr>
      <w:r>
        <w:rPr>
          <w:sz w:val="24"/>
        </w:rPr>
        <w:t>Secreción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vaginal.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68"/>
        <w:ind w:left="880" w:hanging="359"/>
        <w:rPr>
          <w:sz w:val="24"/>
        </w:rPr>
      </w:pPr>
      <w:r>
        <w:rPr>
          <w:sz w:val="24"/>
        </w:rPr>
        <w:t>Enrojecimiento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zona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genital.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1"/>
        </w:tabs>
        <w:spacing w:before="168"/>
        <w:ind w:left="881" w:hanging="360"/>
        <w:rPr>
          <w:sz w:val="24"/>
        </w:rPr>
      </w:pPr>
      <w:r>
        <w:rPr>
          <w:sz w:val="24"/>
        </w:rPr>
        <w:t>Ropa</w:t>
      </w:r>
      <w:r>
        <w:rPr>
          <w:spacing w:val="-3"/>
          <w:sz w:val="24"/>
        </w:rPr>
        <w:t xml:space="preserve"> </w:t>
      </w:r>
      <w:r>
        <w:rPr>
          <w:sz w:val="24"/>
        </w:rPr>
        <w:t>interior</w:t>
      </w:r>
      <w:r>
        <w:rPr>
          <w:spacing w:val="-2"/>
          <w:sz w:val="24"/>
        </w:rPr>
        <w:t xml:space="preserve"> </w:t>
      </w:r>
      <w:r>
        <w:rPr>
          <w:sz w:val="24"/>
        </w:rPr>
        <w:t>manchada y/o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ensangrentada.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79"/>
        </w:tabs>
        <w:spacing w:before="169"/>
        <w:ind w:left="879" w:hanging="358"/>
        <w:rPr>
          <w:sz w:val="24"/>
        </w:rPr>
      </w:pPr>
      <w:r>
        <w:rPr>
          <w:sz w:val="24"/>
        </w:rPr>
        <w:t>Contusiones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sangrado en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genitales</w:t>
      </w:r>
      <w:r>
        <w:rPr>
          <w:spacing w:val="-2"/>
          <w:sz w:val="24"/>
        </w:rPr>
        <w:t xml:space="preserve"> </w:t>
      </w:r>
      <w:r>
        <w:rPr>
          <w:sz w:val="24"/>
        </w:rPr>
        <w:t>externos,</w:t>
      </w:r>
      <w:r>
        <w:rPr>
          <w:spacing w:val="-2"/>
          <w:sz w:val="24"/>
        </w:rPr>
        <w:t xml:space="preserve"> </w:t>
      </w:r>
      <w:r>
        <w:rPr>
          <w:sz w:val="24"/>
        </w:rPr>
        <w:t>zona</w:t>
      </w:r>
      <w:r>
        <w:rPr>
          <w:spacing w:val="-3"/>
          <w:sz w:val="24"/>
        </w:rPr>
        <w:t xml:space="preserve"> </w:t>
      </w:r>
      <w:r>
        <w:rPr>
          <w:sz w:val="24"/>
        </w:rPr>
        <w:t>vaginal</w:t>
      </w:r>
      <w:r>
        <w:rPr>
          <w:spacing w:val="2"/>
          <w:sz w:val="24"/>
        </w:rPr>
        <w:t xml:space="preserve"> </w:t>
      </w:r>
      <w:r>
        <w:rPr>
          <w:sz w:val="24"/>
        </w:rPr>
        <w:t>y/o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anal.</w:t>
      </w:r>
    </w:p>
    <w:p w:rsidR="00491227" w:rsidRDefault="005D4333">
      <w:pPr>
        <w:pStyle w:val="Prrafodelista"/>
        <w:numPr>
          <w:ilvl w:val="1"/>
          <w:numId w:val="5"/>
        </w:numPr>
        <w:tabs>
          <w:tab w:val="left" w:pos="880"/>
        </w:tabs>
        <w:spacing w:before="170"/>
        <w:ind w:left="880" w:hanging="359"/>
        <w:rPr>
          <w:sz w:val="24"/>
        </w:rPr>
      </w:pPr>
      <w:r>
        <w:rPr>
          <w:sz w:val="24"/>
        </w:rPr>
        <w:t>Ropa</w:t>
      </w:r>
      <w:r>
        <w:rPr>
          <w:spacing w:val="-2"/>
          <w:sz w:val="24"/>
        </w:rPr>
        <w:t xml:space="preserve"> </w:t>
      </w:r>
      <w:r>
        <w:rPr>
          <w:sz w:val="24"/>
        </w:rPr>
        <w:t>interior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rasgada.</w:t>
      </w:r>
    </w:p>
    <w:p w:rsidR="00491227" w:rsidRDefault="00491227">
      <w:pPr>
        <w:pStyle w:val="Textoindependiente"/>
        <w:spacing w:before="193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8630"/>
      </w:tblGrid>
      <w:tr w:rsidR="00491227">
        <w:trPr>
          <w:trHeight w:val="1374"/>
        </w:trPr>
        <w:tc>
          <w:tcPr>
            <w:tcW w:w="8630" w:type="dxa"/>
          </w:tcPr>
          <w:p w:rsidR="00491227" w:rsidRDefault="005D4333">
            <w:pPr>
              <w:pStyle w:val="TableParagraph"/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INDICADORES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EMOCIONALES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COMPORTAMENTALES</w:t>
            </w:r>
          </w:p>
          <w:p w:rsidR="00491227" w:rsidRDefault="005D4333">
            <w:pPr>
              <w:pStyle w:val="TableParagraph"/>
              <w:spacing w:before="139" w:line="360" w:lineRule="auto"/>
              <w:ind w:left="50" w:firstLine="60"/>
              <w:rPr>
                <w:sz w:val="24"/>
              </w:rPr>
            </w:pPr>
            <w:r>
              <w:rPr>
                <w:sz w:val="24"/>
              </w:rPr>
              <w:t>(Pasan a ser señales de alerta cuando son persistentes en el tiempo o se presentan dos o más indicadores).</w:t>
            </w:r>
          </w:p>
        </w:tc>
      </w:tr>
      <w:tr w:rsidR="00491227">
        <w:trPr>
          <w:trHeight w:val="1450"/>
        </w:trPr>
        <w:tc>
          <w:tcPr>
            <w:tcW w:w="8630" w:type="dxa"/>
          </w:tcPr>
          <w:p w:rsidR="00491227" w:rsidRDefault="005D4333">
            <w:pPr>
              <w:pStyle w:val="TableParagraph"/>
              <w:spacing w:before="271"/>
              <w:ind w:left="769" w:hanging="360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Presenta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cambio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repentino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conducta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estado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ánimo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(nerviosismo,</w:t>
            </w:r>
          </w:p>
          <w:p w:rsidR="00491227" w:rsidRDefault="005D4333">
            <w:pPr>
              <w:pStyle w:val="TableParagraph"/>
              <w:spacing w:before="5" w:line="410" w:lineRule="atLeast"/>
              <w:ind w:left="769"/>
              <w:rPr>
                <w:sz w:val="24"/>
              </w:rPr>
            </w:pPr>
            <w:proofErr w:type="gramStart"/>
            <w:r>
              <w:rPr>
                <w:sz w:val="24"/>
              </w:rPr>
              <w:t>desánimo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llanto,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autoestima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disminuida,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agresividad,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baja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inesperada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del rendimiento escolar entre otros).</w:t>
            </w:r>
          </w:p>
        </w:tc>
      </w:tr>
      <w:tr w:rsidR="00491227">
        <w:trPr>
          <w:trHeight w:val="413"/>
        </w:trPr>
        <w:tc>
          <w:tcPr>
            <w:tcW w:w="8630" w:type="dxa"/>
          </w:tcPr>
          <w:p w:rsidR="00491227" w:rsidRDefault="005D4333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muestra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reservado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rechaza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interacción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los </w:t>
            </w:r>
            <w:r>
              <w:rPr>
                <w:spacing w:val="-2"/>
                <w:sz w:val="24"/>
              </w:rPr>
              <w:t>demás.</w:t>
            </w:r>
          </w:p>
        </w:tc>
      </w:tr>
      <w:tr w:rsidR="00491227">
        <w:trPr>
          <w:trHeight w:val="412"/>
        </w:trPr>
        <w:tc>
          <w:tcPr>
            <w:tcW w:w="8630" w:type="dxa"/>
          </w:tcPr>
          <w:p w:rsidR="00491227" w:rsidRDefault="005D4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Retroceso en 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lenguaje.</w:t>
            </w:r>
          </w:p>
        </w:tc>
      </w:tr>
      <w:tr w:rsidR="00491227">
        <w:trPr>
          <w:trHeight w:val="413"/>
        </w:trPr>
        <w:tc>
          <w:tcPr>
            <w:tcW w:w="8630" w:type="dxa"/>
          </w:tcPr>
          <w:p w:rsidR="00491227" w:rsidRDefault="005D4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Trastornos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sueño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en la </w:t>
            </w:r>
            <w:r>
              <w:rPr>
                <w:spacing w:val="-2"/>
                <w:sz w:val="24"/>
              </w:rPr>
              <w:t>alimentación.</w:t>
            </w:r>
          </w:p>
        </w:tc>
      </w:tr>
      <w:tr w:rsidR="00491227">
        <w:trPr>
          <w:trHeight w:val="413"/>
        </w:trPr>
        <w:tc>
          <w:tcPr>
            <w:tcW w:w="8630" w:type="dxa"/>
          </w:tcPr>
          <w:p w:rsidR="00491227" w:rsidRDefault="005D4333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Siente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culpa 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vergüenza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extrema.</w:t>
            </w:r>
          </w:p>
        </w:tc>
      </w:tr>
      <w:tr w:rsidR="00491227">
        <w:trPr>
          <w:trHeight w:val="828"/>
        </w:trPr>
        <w:tc>
          <w:tcPr>
            <w:tcW w:w="8630" w:type="dxa"/>
          </w:tcPr>
          <w:p w:rsidR="00491227" w:rsidRDefault="005D4333">
            <w:pPr>
              <w:pStyle w:val="TableParagraph"/>
              <w:tabs>
                <w:tab w:val="left" w:pos="769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f)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Aparecen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temores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repentinos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infundados: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temor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rechazo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en</w:t>
            </w:r>
          </w:p>
          <w:p w:rsidR="00491227" w:rsidRDefault="005D4333">
            <w:pPr>
              <w:pStyle w:val="TableParagraph"/>
              <w:spacing w:before="139"/>
              <w:ind w:left="769"/>
              <w:rPr>
                <w:sz w:val="24"/>
              </w:rPr>
            </w:pPr>
            <w:r>
              <w:rPr>
                <w:sz w:val="24"/>
              </w:rPr>
              <w:t>especial;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resistencia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regresar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después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Colegio,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etc.</w:t>
            </w:r>
          </w:p>
        </w:tc>
      </w:tr>
      <w:tr w:rsidR="00491227">
        <w:trPr>
          <w:trHeight w:val="828"/>
        </w:trPr>
        <w:tc>
          <w:tcPr>
            <w:tcW w:w="8630" w:type="dxa"/>
          </w:tcPr>
          <w:p w:rsidR="00491227" w:rsidRDefault="005D4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Presenta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retrocesos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comportamiento: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conductas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niño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edad</w:t>
            </w:r>
          </w:p>
          <w:p w:rsidR="00491227" w:rsidRDefault="005D4333">
            <w:pPr>
              <w:pStyle w:val="TableParagraph"/>
              <w:spacing w:before="140"/>
              <w:ind w:left="769"/>
              <w:rPr>
                <w:sz w:val="24"/>
              </w:rPr>
            </w:pPr>
            <w:proofErr w:type="gramStart"/>
            <w:r>
              <w:rPr>
                <w:sz w:val="24"/>
              </w:rPr>
              <w:t>como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chuparse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 dedo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orinarse.</w:t>
            </w:r>
          </w:p>
        </w:tc>
      </w:tr>
      <w:tr w:rsidR="00491227">
        <w:trPr>
          <w:trHeight w:val="828"/>
        </w:trPr>
        <w:tc>
          <w:tcPr>
            <w:tcW w:w="8630" w:type="dxa"/>
          </w:tcPr>
          <w:p w:rsidR="00491227" w:rsidRDefault="005D4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Muestra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resistencia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cambiarse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ropa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bañarse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(en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clases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gimnasia,</w:t>
            </w:r>
          </w:p>
          <w:p w:rsidR="00491227" w:rsidRDefault="005D4333">
            <w:pPr>
              <w:pStyle w:val="TableParagraph"/>
              <w:spacing w:before="139"/>
              <w:ind w:left="769"/>
              <w:rPr>
                <w:sz w:val="24"/>
              </w:rPr>
            </w:pPr>
            <w:proofErr w:type="gramStart"/>
            <w:r>
              <w:rPr>
                <w:sz w:val="24"/>
              </w:rPr>
              <w:t>paseos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curso, </w:t>
            </w:r>
            <w:r>
              <w:rPr>
                <w:spacing w:val="-4"/>
                <w:sz w:val="24"/>
              </w:rPr>
              <w:t>etc.)</w:t>
            </w:r>
          </w:p>
        </w:tc>
      </w:tr>
      <w:tr w:rsidR="00491227">
        <w:trPr>
          <w:trHeight w:val="827"/>
        </w:trPr>
        <w:tc>
          <w:tcPr>
            <w:tcW w:w="8630" w:type="dxa"/>
          </w:tcPr>
          <w:p w:rsidR="00491227" w:rsidRDefault="005D4333">
            <w:pPr>
              <w:pStyle w:val="TableParagraph"/>
              <w:tabs>
                <w:tab w:val="left" w:pos="769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i)</w:t>
            </w:r>
            <w:r>
              <w:rPr>
                <w:sz w:val="24"/>
              </w:rPr>
              <w:tab/>
              <w:t>Manifestaciones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somáticas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dolor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cabeza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y/o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abdominal,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desmayos,</w:t>
            </w:r>
          </w:p>
          <w:p w:rsidR="00491227" w:rsidRDefault="005D4333">
            <w:pPr>
              <w:pStyle w:val="TableParagraph"/>
              <w:spacing w:before="139"/>
              <w:ind w:left="76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recurrentes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  <w:tr w:rsidR="00491227">
        <w:trPr>
          <w:trHeight w:val="339"/>
        </w:trPr>
        <w:tc>
          <w:tcPr>
            <w:tcW w:w="8630" w:type="dxa"/>
          </w:tcPr>
          <w:p w:rsidR="00491227" w:rsidRDefault="005D4333">
            <w:pPr>
              <w:pStyle w:val="TableParagraph"/>
              <w:tabs>
                <w:tab w:val="left" w:pos="769"/>
              </w:tabs>
              <w:spacing w:line="256" w:lineRule="exact"/>
              <w:rPr>
                <w:b/>
                <w:sz w:val="24"/>
              </w:rPr>
            </w:pPr>
            <w:r>
              <w:rPr>
                <w:spacing w:val="-5"/>
                <w:sz w:val="24"/>
              </w:rPr>
              <w:t>j)</w:t>
            </w:r>
            <w:r>
              <w:rPr>
                <w:sz w:val="24"/>
              </w:rPr>
              <w:tab/>
              <w:t>Manifiesta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conocimientos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sexuales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sofisticados 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inadecuados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edad</w:t>
            </w:r>
            <w:r>
              <w:rPr>
                <w:b/>
                <w:spacing w:val="-2"/>
                <w:sz w:val="24"/>
              </w:rPr>
              <w:t>.</w:t>
            </w:r>
          </w:p>
        </w:tc>
      </w:tr>
    </w:tbl>
    <w:p w:rsidR="00491227" w:rsidRDefault="00491227">
      <w:pPr>
        <w:spacing w:line="256" w:lineRule="exact"/>
        <w:rPr>
          <w:sz w:val="24"/>
        </w:rPr>
        <w:sectPr w:rsidR="00491227">
          <w:pgSz w:w="12240" w:h="15840"/>
          <w:pgMar w:top="1840" w:right="1580" w:bottom="280" w:left="1540" w:header="376" w:footer="0" w:gutter="0"/>
          <w:cols w:space="720"/>
        </w:sectPr>
      </w:pPr>
    </w:p>
    <w:p w:rsidR="00491227" w:rsidRDefault="00491227">
      <w:pPr>
        <w:pStyle w:val="Textoindependiente"/>
        <w:spacing w:before="3"/>
        <w:rPr>
          <w:sz w:val="5"/>
        </w:rPr>
      </w:pPr>
    </w:p>
    <w:tbl>
      <w:tblPr>
        <w:tblStyle w:val="TableNormal"/>
        <w:tblW w:w="0" w:type="auto"/>
        <w:tblInd w:w="479" w:type="dxa"/>
        <w:tblLayout w:type="fixed"/>
        <w:tblLook w:val="01E0"/>
      </w:tblPr>
      <w:tblGrid>
        <w:gridCol w:w="8232"/>
      </w:tblGrid>
      <w:tr w:rsidR="00491227">
        <w:trPr>
          <w:trHeight w:val="754"/>
        </w:trPr>
        <w:tc>
          <w:tcPr>
            <w:tcW w:w="8232" w:type="dxa"/>
          </w:tcPr>
          <w:p w:rsidR="00491227" w:rsidRDefault="005D4333">
            <w:pPr>
              <w:pStyle w:val="TableParagraph"/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k)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Realiza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conductas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juegos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sexuales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inapropiados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edad: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masturbación</w:t>
            </w:r>
          </w:p>
          <w:p w:rsidR="00491227" w:rsidRDefault="005D4333">
            <w:pPr>
              <w:pStyle w:val="TableParagraph"/>
              <w:spacing w:before="139"/>
              <w:ind w:left="410"/>
              <w:rPr>
                <w:sz w:val="24"/>
              </w:rPr>
            </w:pPr>
            <w:proofErr w:type="gramStart"/>
            <w:r>
              <w:rPr>
                <w:sz w:val="24"/>
              </w:rPr>
              <w:t>compulsiva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agresiones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sexuales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otros </w:t>
            </w:r>
            <w:r>
              <w:rPr>
                <w:spacing w:val="-2"/>
                <w:sz w:val="24"/>
              </w:rPr>
              <w:t>niños.</w:t>
            </w:r>
          </w:p>
        </w:tc>
      </w:tr>
      <w:tr w:rsidR="00491227">
        <w:trPr>
          <w:trHeight w:val="339"/>
        </w:trPr>
        <w:tc>
          <w:tcPr>
            <w:tcW w:w="8232" w:type="dxa"/>
          </w:tcPr>
          <w:p w:rsidR="00491227" w:rsidRDefault="005D4333">
            <w:pPr>
              <w:pStyle w:val="TableParagraph"/>
              <w:tabs>
                <w:tab w:val="left" w:pos="409"/>
              </w:tabs>
              <w:spacing w:line="256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l)</w:t>
            </w:r>
            <w:r>
              <w:rPr>
                <w:sz w:val="24"/>
              </w:rPr>
              <w:tab/>
              <w:t>Realiza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suicidio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r>
              <w:rPr>
                <w:spacing w:val="-2"/>
                <w:sz w:val="24"/>
              </w:rPr>
              <w:t>autolesiones.</w:t>
            </w:r>
          </w:p>
        </w:tc>
      </w:tr>
    </w:tbl>
    <w:p w:rsidR="00491227" w:rsidRDefault="00491227">
      <w:pPr>
        <w:pStyle w:val="Textoindependiente"/>
      </w:pPr>
    </w:p>
    <w:p w:rsidR="00491227" w:rsidRDefault="00491227">
      <w:pPr>
        <w:pStyle w:val="Textoindependiente"/>
        <w:spacing w:before="140"/>
      </w:pPr>
    </w:p>
    <w:p w:rsidR="00491227" w:rsidRDefault="005D4333">
      <w:pPr>
        <w:pStyle w:val="Textoindependiente"/>
        <w:spacing w:line="276" w:lineRule="auto"/>
        <w:ind w:left="162" w:right="124"/>
        <w:jc w:val="both"/>
      </w:pPr>
      <w:r>
        <w:t>PROTOCOLO DE ACTUACIÓN FRENTE A CAMBIOS CONDUCTUALES IMPORTANTES PRESENTADOS POR EL NIÑO/A:</w:t>
      </w:r>
    </w:p>
    <w:p w:rsidR="00491227" w:rsidRDefault="00491227">
      <w:pPr>
        <w:pStyle w:val="Textoindependiente"/>
      </w:pPr>
    </w:p>
    <w:p w:rsidR="00491227" w:rsidRDefault="00491227">
      <w:pPr>
        <w:pStyle w:val="Textoindependiente"/>
        <w:spacing w:before="61"/>
      </w:pPr>
    </w:p>
    <w:p w:rsidR="00491227" w:rsidRDefault="005D4333">
      <w:pPr>
        <w:pStyle w:val="Textoindependiente"/>
        <w:spacing w:before="1" w:line="360" w:lineRule="auto"/>
        <w:ind w:left="162" w:right="117"/>
        <w:jc w:val="both"/>
      </w:pPr>
      <w:r>
        <w:t xml:space="preserve">Frente a cambios repentinos de conductas que presenten los alumnos/as que llamen la atención de uno o más profesores, o que sean advertidas por otros miembros de </w:t>
      </w:r>
      <w:r>
        <w:t>la comunidad escolar, se deberán tomar las siguientes medidas:</w:t>
      </w:r>
    </w:p>
    <w:p w:rsidR="00491227" w:rsidRDefault="00491227">
      <w:pPr>
        <w:pStyle w:val="Textoindependiente"/>
        <w:spacing w:before="138"/>
      </w:pPr>
    </w:p>
    <w:p w:rsidR="00491227" w:rsidRDefault="005D4333">
      <w:pPr>
        <w:pStyle w:val="Prrafodelista"/>
        <w:numPr>
          <w:ilvl w:val="0"/>
          <w:numId w:val="4"/>
        </w:numPr>
        <w:tabs>
          <w:tab w:val="left" w:pos="880"/>
        </w:tabs>
        <w:ind w:left="880" w:hanging="359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informará 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psicóloga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Dirección.</w:t>
      </w:r>
    </w:p>
    <w:p w:rsidR="00491227" w:rsidRDefault="00491227">
      <w:pPr>
        <w:pStyle w:val="Textoindependiente"/>
      </w:pPr>
    </w:p>
    <w:p w:rsidR="00491227" w:rsidRDefault="00491227">
      <w:pPr>
        <w:pStyle w:val="Textoindependiente"/>
      </w:pPr>
    </w:p>
    <w:p w:rsidR="00491227" w:rsidRDefault="005D4333">
      <w:pPr>
        <w:pStyle w:val="Prrafodelista"/>
        <w:numPr>
          <w:ilvl w:val="0"/>
          <w:numId w:val="4"/>
        </w:numPr>
        <w:tabs>
          <w:tab w:val="left" w:pos="881"/>
        </w:tabs>
        <w:spacing w:line="360" w:lineRule="auto"/>
        <w:ind w:left="881" w:right="121"/>
        <w:jc w:val="both"/>
        <w:rPr>
          <w:sz w:val="24"/>
        </w:rPr>
      </w:pPr>
      <w:r>
        <w:rPr>
          <w:sz w:val="24"/>
        </w:rPr>
        <w:t>La psicóloga realizarán observaciones en sala, recreos y se entrevistarán con el niño/a y los padres del niño/a para indagar sobre la rutina diaria del alumno/a.</w:t>
      </w:r>
    </w:p>
    <w:p w:rsidR="00491227" w:rsidRDefault="00491227">
      <w:pPr>
        <w:pStyle w:val="Textoindependiente"/>
        <w:spacing w:before="41"/>
      </w:pPr>
    </w:p>
    <w:p w:rsidR="00491227" w:rsidRDefault="005D4333">
      <w:pPr>
        <w:pStyle w:val="Prrafodelista"/>
        <w:numPr>
          <w:ilvl w:val="0"/>
          <w:numId w:val="4"/>
        </w:numPr>
        <w:tabs>
          <w:tab w:val="left" w:pos="881"/>
        </w:tabs>
        <w:spacing w:line="360" w:lineRule="auto"/>
        <w:ind w:left="881" w:right="121"/>
        <w:jc w:val="both"/>
        <w:rPr>
          <w:sz w:val="24"/>
        </w:rPr>
      </w:pPr>
      <w:r>
        <w:rPr>
          <w:sz w:val="24"/>
        </w:rPr>
        <w:t xml:space="preserve">En caso de estimarse necesario, se derivará al alumno/a a un especialista externo, a fin que </w:t>
      </w:r>
      <w:r>
        <w:rPr>
          <w:sz w:val="24"/>
        </w:rPr>
        <w:t>dentro del plazo señalado por el colegio, se entregue por parte de los padres y/o apoderados el respectivo informe a la Dirección.</w:t>
      </w:r>
    </w:p>
    <w:p w:rsidR="00491227" w:rsidRDefault="00491227">
      <w:pPr>
        <w:pStyle w:val="Textoindependiente"/>
        <w:spacing w:before="246"/>
      </w:pPr>
    </w:p>
    <w:p w:rsidR="00491227" w:rsidRDefault="005D4333">
      <w:pPr>
        <w:pStyle w:val="Heading1"/>
        <w:spacing w:line="276" w:lineRule="auto"/>
        <w:ind w:right="120"/>
        <w:jc w:val="both"/>
      </w:pPr>
      <w:r>
        <w:t xml:space="preserve">PROTOCOLO DE ACTUACIÓN FRENTE A UNA SOSPECHA DE ABUSO </w:t>
      </w:r>
      <w:r>
        <w:rPr>
          <w:spacing w:val="-2"/>
        </w:rPr>
        <w:t>SEXUAL:</w:t>
      </w:r>
    </w:p>
    <w:p w:rsidR="00491227" w:rsidRDefault="00491227">
      <w:pPr>
        <w:pStyle w:val="Textoindependiente"/>
        <w:rPr>
          <w:b/>
        </w:rPr>
      </w:pPr>
    </w:p>
    <w:p w:rsidR="00491227" w:rsidRDefault="00491227">
      <w:pPr>
        <w:pStyle w:val="Textoindependiente"/>
        <w:spacing w:before="57"/>
        <w:rPr>
          <w:b/>
        </w:rPr>
      </w:pPr>
    </w:p>
    <w:p w:rsidR="00491227" w:rsidRDefault="005D4333">
      <w:pPr>
        <w:pStyle w:val="Textoindependiente"/>
        <w:spacing w:line="360" w:lineRule="auto"/>
        <w:ind w:left="162" w:right="124"/>
        <w:jc w:val="both"/>
      </w:pPr>
      <w:r>
        <w:t>En caso que uno o más profesores del niño/a, así como cualqu</w:t>
      </w:r>
      <w:r>
        <w:t>ier otro funcionario del colegio tenga la sospecha o tiene evidencias de que un niño, niña o adolescente ha sido o está siendo abusado sexualmente, se deberán adoptar las siguientes medidas:</w:t>
      </w:r>
    </w:p>
    <w:p w:rsidR="00491227" w:rsidRDefault="00491227">
      <w:pPr>
        <w:pStyle w:val="Textoindependiente"/>
        <w:spacing w:before="138"/>
      </w:pPr>
    </w:p>
    <w:p w:rsidR="00491227" w:rsidRDefault="005D4333">
      <w:pPr>
        <w:pStyle w:val="Prrafodelista"/>
        <w:numPr>
          <w:ilvl w:val="0"/>
          <w:numId w:val="3"/>
        </w:numPr>
        <w:tabs>
          <w:tab w:val="left" w:pos="880"/>
        </w:tabs>
        <w:spacing w:before="1"/>
        <w:ind w:left="880" w:hanging="359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informará 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psicóloga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Dirección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colegio.</w:t>
      </w:r>
    </w:p>
    <w:p w:rsidR="00491227" w:rsidRDefault="00491227">
      <w:pPr>
        <w:rPr>
          <w:sz w:val="24"/>
        </w:rPr>
        <w:sectPr w:rsidR="00491227">
          <w:pgSz w:w="12240" w:h="15840"/>
          <w:pgMar w:top="1840" w:right="1580" w:bottom="280" w:left="1540" w:header="376" w:footer="0" w:gutter="0"/>
          <w:cols w:space="720"/>
        </w:sectPr>
      </w:pPr>
    </w:p>
    <w:p w:rsidR="00491227" w:rsidRDefault="005D4333">
      <w:pPr>
        <w:pStyle w:val="Prrafodelista"/>
        <w:numPr>
          <w:ilvl w:val="0"/>
          <w:numId w:val="3"/>
        </w:numPr>
        <w:tabs>
          <w:tab w:val="left" w:pos="881"/>
        </w:tabs>
        <w:spacing w:before="50" w:line="360" w:lineRule="auto"/>
        <w:ind w:left="881" w:right="120"/>
        <w:jc w:val="both"/>
        <w:rPr>
          <w:sz w:val="24"/>
        </w:rPr>
      </w:pPr>
      <w:r>
        <w:rPr>
          <w:sz w:val="24"/>
        </w:rPr>
        <w:lastRenderedPageBreak/>
        <w:t>El</w:t>
      </w:r>
      <w:r>
        <w:rPr>
          <w:spacing w:val="80"/>
          <w:sz w:val="24"/>
        </w:rPr>
        <w:t xml:space="preserve"> </w:t>
      </w:r>
      <w:r>
        <w:rPr>
          <w:sz w:val="24"/>
        </w:rPr>
        <w:t>Director conjuntamente con la psicóloga procederán a reunirse con los padres y/o apoderados del niño/a a fin de dar a conocer la situación, informando que frente a estas sospechas se deberá presentar la respectiva denuncia penal.</w:t>
      </w:r>
    </w:p>
    <w:p w:rsidR="00491227" w:rsidRDefault="00491227">
      <w:pPr>
        <w:pStyle w:val="Textoindependiente"/>
        <w:spacing w:before="138"/>
      </w:pPr>
    </w:p>
    <w:p w:rsidR="00491227" w:rsidRDefault="005D4333">
      <w:pPr>
        <w:pStyle w:val="Prrafodelista"/>
        <w:numPr>
          <w:ilvl w:val="0"/>
          <w:numId w:val="3"/>
        </w:numPr>
        <w:tabs>
          <w:tab w:val="left" w:pos="881"/>
        </w:tabs>
        <w:spacing w:line="360" w:lineRule="auto"/>
        <w:ind w:left="881" w:right="120"/>
        <w:jc w:val="both"/>
        <w:rPr>
          <w:sz w:val="24"/>
        </w:rPr>
      </w:pPr>
      <w:r>
        <w:rPr>
          <w:sz w:val="24"/>
        </w:rPr>
        <w:t>Se adoptarán estas mismas medidas en caso que un apoderado/a u otro miembro de la Comunidad Escolar informe directamente al Director que tiene sospechas de que un alumno/a sea o haya sido víctima de abuso sexual.</w:t>
      </w:r>
    </w:p>
    <w:p w:rsidR="00491227" w:rsidRDefault="00491227">
      <w:pPr>
        <w:pStyle w:val="Textoindependiente"/>
        <w:spacing w:before="144"/>
      </w:pPr>
    </w:p>
    <w:p w:rsidR="00491227" w:rsidRDefault="005D4333">
      <w:pPr>
        <w:pStyle w:val="Heading1"/>
        <w:spacing w:line="276" w:lineRule="auto"/>
        <w:ind w:right="63"/>
      </w:pPr>
      <w:r>
        <w:t>PROTOCOLO DE ACTUACIÓN FRENTE A LA EXISTEN</w:t>
      </w:r>
      <w:r>
        <w:t>CIA DE UN RELATO</w:t>
      </w:r>
      <w:r>
        <w:rPr>
          <w:spacing w:val="40"/>
        </w:rPr>
        <w:t xml:space="preserve"> </w:t>
      </w:r>
      <w:r>
        <w:t>DE ABUSO SEXUAL EFECTUADA POR UN ALUMNO/A</w:t>
      </w:r>
    </w:p>
    <w:p w:rsidR="00491227" w:rsidRDefault="00491227">
      <w:pPr>
        <w:pStyle w:val="Textoindependiente"/>
        <w:rPr>
          <w:b/>
        </w:rPr>
      </w:pPr>
    </w:p>
    <w:p w:rsidR="00491227" w:rsidRDefault="00491227">
      <w:pPr>
        <w:pStyle w:val="Textoindependiente"/>
        <w:spacing w:before="56"/>
        <w:rPr>
          <w:b/>
        </w:rPr>
      </w:pPr>
    </w:p>
    <w:p w:rsidR="00491227" w:rsidRDefault="005D4333">
      <w:pPr>
        <w:pStyle w:val="Textoindependiente"/>
        <w:spacing w:line="360" w:lineRule="auto"/>
        <w:ind w:left="162"/>
      </w:pPr>
      <w:r>
        <w:t>El</w:t>
      </w:r>
      <w:r>
        <w:rPr>
          <w:spacing w:val="38"/>
        </w:rPr>
        <w:t xml:space="preserve"> </w:t>
      </w:r>
      <w:r>
        <w:t>alumno/a</w:t>
      </w:r>
      <w:r>
        <w:rPr>
          <w:spacing w:val="37"/>
        </w:rPr>
        <w:t xml:space="preserve"> </w:t>
      </w:r>
      <w:r>
        <w:t>puede</w:t>
      </w:r>
      <w:r>
        <w:rPr>
          <w:spacing w:val="36"/>
        </w:rPr>
        <w:t xml:space="preserve"> </w:t>
      </w:r>
      <w:r>
        <w:t>dirigirse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cualquier</w:t>
      </w:r>
      <w:r>
        <w:rPr>
          <w:spacing w:val="39"/>
        </w:rPr>
        <w:t xml:space="preserve"> </w:t>
      </w:r>
      <w:r>
        <w:t>funcionario</w:t>
      </w:r>
      <w:r>
        <w:rPr>
          <w:spacing w:val="37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colegio.</w:t>
      </w:r>
      <w:r>
        <w:rPr>
          <w:spacing w:val="40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persona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quien</w:t>
      </w:r>
      <w:r>
        <w:rPr>
          <w:spacing w:val="37"/>
        </w:rPr>
        <w:t xml:space="preserve"> </w:t>
      </w:r>
      <w:r>
        <w:t>un alumno/a revele una situación de abuso sexual, deberá adoptar la siguiente conducta:</w:t>
      </w:r>
    </w:p>
    <w:p w:rsidR="00491227" w:rsidRDefault="00491227">
      <w:pPr>
        <w:pStyle w:val="Textoindependiente"/>
        <w:spacing w:before="146"/>
      </w:pPr>
    </w:p>
    <w:p w:rsidR="00491227" w:rsidRDefault="005D4333">
      <w:pPr>
        <w:pStyle w:val="Prrafodelista"/>
        <w:numPr>
          <w:ilvl w:val="0"/>
          <w:numId w:val="2"/>
        </w:numPr>
        <w:tabs>
          <w:tab w:val="left" w:pos="880"/>
        </w:tabs>
        <w:spacing w:before="1"/>
        <w:ind w:left="880" w:hanging="359"/>
        <w:rPr>
          <w:sz w:val="24"/>
        </w:rPr>
      </w:pPr>
      <w:r>
        <w:rPr>
          <w:sz w:val="24"/>
        </w:rPr>
        <w:t>Escuchar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acoger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relato.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1"/>
        </w:tabs>
        <w:spacing w:before="144"/>
        <w:ind w:left="881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poner</w:t>
      </w:r>
      <w:r>
        <w:rPr>
          <w:spacing w:val="-1"/>
          <w:sz w:val="24"/>
        </w:rPr>
        <w:t xml:space="preserve"> </w:t>
      </w:r>
      <w:r>
        <w:rPr>
          <w:sz w:val="24"/>
        </w:rPr>
        <w:t>en duda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el </w:t>
      </w:r>
      <w:r>
        <w:rPr>
          <w:spacing w:val="-2"/>
          <w:sz w:val="24"/>
        </w:rPr>
        <w:t>relato.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0"/>
        </w:tabs>
        <w:spacing w:before="147"/>
        <w:ind w:left="880" w:hanging="359"/>
        <w:rPr>
          <w:sz w:val="24"/>
        </w:rPr>
      </w:pPr>
      <w:r>
        <w:rPr>
          <w:sz w:val="24"/>
        </w:rPr>
        <w:t>Reafirmarle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no es</w:t>
      </w:r>
      <w:r>
        <w:rPr>
          <w:spacing w:val="1"/>
          <w:sz w:val="24"/>
        </w:rPr>
        <w:t xml:space="preserve"> </w:t>
      </w:r>
      <w:r>
        <w:rPr>
          <w:sz w:val="24"/>
        </w:rPr>
        <w:t>culpable de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situación.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1"/>
        </w:tabs>
        <w:spacing w:before="144"/>
        <w:ind w:left="881"/>
        <w:rPr>
          <w:sz w:val="24"/>
        </w:rPr>
      </w:pPr>
      <w:r>
        <w:rPr>
          <w:sz w:val="24"/>
        </w:rPr>
        <w:t>Valorar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decisión de contar</w:t>
      </w:r>
      <w:r>
        <w:rPr>
          <w:spacing w:val="-2"/>
          <w:sz w:val="24"/>
        </w:rPr>
        <w:t xml:space="preserve"> </w:t>
      </w:r>
      <w:r>
        <w:rPr>
          <w:sz w:val="24"/>
        </w:rPr>
        <w:t>lo</w:t>
      </w:r>
      <w:r>
        <w:rPr>
          <w:spacing w:val="-1"/>
          <w:sz w:val="24"/>
        </w:rPr>
        <w:t xml:space="preserve"> </w:t>
      </w:r>
      <w:r>
        <w:rPr>
          <w:sz w:val="24"/>
        </w:rPr>
        <w:t>que le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está </w:t>
      </w:r>
      <w:r>
        <w:rPr>
          <w:spacing w:val="-2"/>
          <w:sz w:val="24"/>
        </w:rPr>
        <w:t>sucediendo.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1"/>
        </w:tabs>
        <w:spacing w:before="144" w:line="360" w:lineRule="auto"/>
        <w:ind w:left="881" w:right="123"/>
        <w:rPr>
          <w:sz w:val="24"/>
        </w:rPr>
      </w:pPr>
      <w:r>
        <w:rPr>
          <w:sz w:val="24"/>
        </w:rPr>
        <w:t>No</w:t>
      </w:r>
      <w:r>
        <w:rPr>
          <w:spacing w:val="39"/>
          <w:sz w:val="24"/>
        </w:rPr>
        <w:t xml:space="preserve"> </w:t>
      </w:r>
      <w:r>
        <w:rPr>
          <w:sz w:val="24"/>
        </w:rPr>
        <w:t>pedir</w:t>
      </w:r>
      <w:r>
        <w:rPr>
          <w:spacing w:val="40"/>
          <w:sz w:val="24"/>
        </w:rPr>
        <w:t xml:space="preserve"> </w:t>
      </w:r>
      <w:r>
        <w:rPr>
          <w:sz w:val="24"/>
        </w:rPr>
        <w:t>al</w:t>
      </w:r>
      <w:r>
        <w:rPr>
          <w:spacing w:val="40"/>
          <w:sz w:val="24"/>
        </w:rPr>
        <w:t xml:space="preserve"> </w:t>
      </w:r>
      <w:r>
        <w:rPr>
          <w:sz w:val="24"/>
        </w:rPr>
        <w:t>alumno</w:t>
      </w:r>
      <w:r>
        <w:rPr>
          <w:spacing w:val="39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relate</w:t>
      </w:r>
      <w:r>
        <w:rPr>
          <w:spacing w:val="40"/>
          <w:sz w:val="24"/>
        </w:rPr>
        <w:t xml:space="preserve"> </w:t>
      </w:r>
      <w:r>
        <w:rPr>
          <w:sz w:val="24"/>
        </w:rPr>
        <w:t>repetidamente</w:t>
      </w:r>
      <w:r>
        <w:rPr>
          <w:spacing w:val="39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situación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abuso.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solicitar detalles excesivos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1"/>
        </w:tabs>
        <w:spacing w:before="7"/>
        <w:ind w:left="881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obligarlo a</w:t>
      </w:r>
      <w:r>
        <w:rPr>
          <w:spacing w:val="-2"/>
          <w:sz w:val="24"/>
        </w:rPr>
        <w:t xml:space="preserve"> </w:t>
      </w:r>
      <w:r>
        <w:rPr>
          <w:sz w:val="24"/>
        </w:rPr>
        <w:t>mostrar</w:t>
      </w:r>
      <w:r>
        <w:rPr>
          <w:spacing w:val="-1"/>
          <w:sz w:val="24"/>
        </w:rPr>
        <w:t xml:space="preserve"> </w:t>
      </w:r>
      <w:r>
        <w:rPr>
          <w:sz w:val="24"/>
        </w:rPr>
        <w:t>sus lesiones o</w:t>
      </w:r>
      <w:r>
        <w:rPr>
          <w:spacing w:val="-1"/>
          <w:sz w:val="24"/>
        </w:rPr>
        <w:t xml:space="preserve"> </w:t>
      </w:r>
      <w:r>
        <w:rPr>
          <w:sz w:val="24"/>
        </w:rPr>
        <w:t>quitarse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4"/>
          <w:sz w:val="24"/>
        </w:rPr>
        <w:t>ropa.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0"/>
        </w:tabs>
        <w:spacing w:before="146"/>
        <w:ind w:left="880" w:hanging="359"/>
        <w:rPr>
          <w:sz w:val="24"/>
        </w:rPr>
      </w:pPr>
      <w:r>
        <w:rPr>
          <w:sz w:val="24"/>
        </w:rPr>
        <w:t>Actuar</w:t>
      </w:r>
      <w:r>
        <w:rPr>
          <w:spacing w:val="-4"/>
          <w:sz w:val="24"/>
        </w:rPr>
        <w:t xml:space="preserve"> </w:t>
      </w:r>
      <w:r>
        <w:rPr>
          <w:sz w:val="24"/>
        </w:rPr>
        <w:t>serenamente,</w:t>
      </w:r>
      <w:r>
        <w:rPr>
          <w:spacing w:val="-1"/>
          <w:sz w:val="24"/>
        </w:rPr>
        <w:t xml:space="preserve"> </w:t>
      </w:r>
      <w:r>
        <w:rPr>
          <w:sz w:val="24"/>
        </w:rPr>
        <w:t>lo</w:t>
      </w:r>
      <w:r>
        <w:rPr>
          <w:spacing w:val="-1"/>
          <w:sz w:val="24"/>
        </w:rPr>
        <w:t xml:space="preserve"> </w:t>
      </w:r>
      <w:r>
        <w:rPr>
          <w:sz w:val="24"/>
        </w:rPr>
        <w:t>importante</w:t>
      </w:r>
      <w:r>
        <w:rPr>
          <w:spacing w:val="-1"/>
          <w:sz w:val="24"/>
        </w:rPr>
        <w:t xml:space="preserve"> </w:t>
      </w:r>
      <w:r>
        <w:rPr>
          <w:sz w:val="24"/>
        </w:rPr>
        <w:t>es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CONTENER.</w:t>
      </w:r>
    </w:p>
    <w:p w:rsidR="00491227" w:rsidRDefault="005D4333">
      <w:pPr>
        <w:pStyle w:val="Prrafodelista"/>
        <w:numPr>
          <w:ilvl w:val="0"/>
          <w:numId w:val="2"/>
        </w:numPr>
        <w:tabs>
          <w:tab w:val="left" w:pos="881"/>
        </w:tabs>
        <w:spacing w:before="144"/>
        <w:ind w:left="881"/>
        <w:rPr>
          <w:sz w:val="24"/>
        </w:rPr>
      </w:pPr>
      <w:r>
        <w:rPr>
          <w:sz w:val="24"/>
        </w:rPr>
        <w:t>Ofrecerle</w:t>
      </w:r>
      <w:r>
        <w:rPr>
          <w:spacing w:val="-4"/>
          <w:sz w:val="24"/>
        </w:rPr>
        <w:t xml:space="preserve"> </w:t>
      </w:r>
      <w:r>
        <w:rPr>
          <w:sz w:val="24"/>
        </w:rPr>
        <w:t>colaboración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asegurarle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ayudado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otras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personas.</w:t>
      </w:r>
    </w:p>
    <w:p w:rsidR="00491227" w:rsidRDefault="00491227">
      <w:pPr>
        <w:pStyle w:val="Textoindependiente"/>
      </w:pPr>
    </w:p>
    <w:p w:rsidR="00491227" w:rsidRDefault="00491227">
      <w:pPr>
        <w:pStyle w:val="Textoindependiente"/>
        <w:spacing w:before="8"/>
      </w:pPr>
    </w:p>
    <w:p w:rsidR="00491227" w:rsidRDefault="005D4333">
      <w:pPr>
        <w:pStyle w:val="Textoindependiente"/>
        <w:spacing w:line="360" w:lineRule="auto"/>
        <w:ind w:left="162"/>
      </w:pPr>
      <w:r>
        <w:t>A continuación, las</w:t>
      </w:r>
      <w:r>
        <w:rPr>
          <w:spacing w:val="20"/>
        </w:rPr>
        <w:t xml:space="preserve"> </w:t>
      </w:r>
      <w:r>
        <w:t>acciones a seguir</w:t>
      </w:r>
      <w:r>
        <w:rPr>
          <w:spacing w:val="20"/>
        </w:rPr>
        <w:t xml:space="preserve"> </w:t>
      </w:r>
      <w:r>
        <w:t>frente a la</w:t>
      </w:r>
      <w:r>
        <w:rPr>
          <w:spacing w:val="20"/>
        </w:rPr>
        <w:t xml:space="preserve"> </w:t>
      </w:r>
      <w:r>
        <w:t>develación de un abuso</w:t>
      </w:r>
      <w:r>
        <w:rPr>
          <w:spacing w:val="20"/>
        </w:rPr>
        <w:t xml:space="preserve"> </w:t>
      </w:r>
      <w:r>
        <w:t>sexual, serán las</w:t>
      </w:r>
      <w:r>
        <w:rPr>
          <w:spacing w:val="40"/>
        </w:rPr>
        <w:t xml:space="preserve"> </w:t>
      </w:r>
      <w:r>
        <w:rPr>
          <w:spacing w:val="-2"/>
        </w:rPr>
        <w:t>siguientes: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80"/>
        </w:tabs>
        <w:ind w:left="880" w:hanging="359"/>
        <w:rPr>
          <w:sz w:val="24"/>
        </w:rPr>
      </w:pPr>
      <w:r>
        <w:rPr>
          <w:sz w:val="24"/>
        </w:rPr>
        <w:t>Hacer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registro escrito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</w:t>
      </w:r>
      <w:r>
        <w:rPr>
          <w:spacing w:val="-1"/>
          <w:sz w:val="24"/>
        </w:rPr>
        <w:t xml:space="preserve"> </w:t>
      </w:r>
      <w:r>
        <w:rPr>
          <w:sz w:val="24"/>
        </w:rPr>
        <w:t>relatado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el </w:t>
      </w:r>
      <w:r>
        <w:rPr>
          <w:spacing w:val="-2"/>
          <w:sz w:val="24"/>
        </w:rPr>
        <w:t>alumno.</w:t>
      </w:r>
    </w:p>
    <w:p w:rsidR="00491227" w:rsidRDefault="00491227">
      <w:pPr>
        <w:pStyle w:val="Textoindependiente"/>
      </w:pP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line="360" w:lineRule="auto"/>
        <w:ind w:left="881" w:right="123"/>
        <w:rPr>
          <w:sz w:val="24"/>
        </w:rPr>
      </w:pPr>
      <w:r>
        <w:rPr>
          <w:sz w:val="24"/>
        </w:rPr>
        <w:t>Dar aviso inmediato a la dirección del colegio, a</w:t>
      </w:r>
      <w:r>
        <w:rPr>
          <w:spacing w:val="80"/>
          <w:sz w:val="24"/>
        </w:rPr>
        <w:t xml:space="preserve"> </w:t>
      </w:r>
      <w:r>
        <w:rPr>
          <w:sz w:val="24"/>
        </w:rPr>
        <w:t>su vez, el director</w:t>
      </w:r>
      <w:r>
        <w:rPr>
          <w:spacing w:val="80"/>
          <w:sz w:val="24"/>
        </w:rPr>
        <w:t xml:space="preserve"> </w:t>
      </w:r>
      <w:r>
        <w:rPr>
          <w:sz w:val="24"/>
        </w:rPr>
        <w:t>dará aviso al</w:t>
      </w:r>
      <w:r>
        <w:rPr>
          <w:spacing w:val="40"/>
          <w:sz w:val="24"/>
        </w:rPr>
        <w:t xml:space="preserve"> </w:t>
      </w:r>
      <w:r>
        <w:rPr>
          <w:sz w:val="24"/>
        </w:rPr>
        <w:t>Rector, a fin de efectuar la denuncia ante el Ministerio público.</w:t>
      </w:r>
    </w:p>
    <w:p w:rsidR="00491227" w:rsidRDefault="00491227">
      <w:pPr>
        <w:spacing w:line="360" w:lineRule="auto"/>
        <w:rPr>
          <w:sz w:val="24"/>
        </w:rPr>
        <w:sectPr w:rsidR="00491227">
          <w:pgSz w:w="12240" w:h="15840"/>
          <w:pgMar w:top="1840" w:right="1580" w:bottom="280" w:left="1540" w:header="376" w:footer="0" w:gutter="0"/>
          <w:cols w:space="720"/>
        </w:sectPr>
      </w:pP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before="50" w:line="360" w:lineRule="auto"/>
        <w:ind w:left="881" w:right="118"/>
        <w:jc w:val="both"/>
        <w:rPr>
          <w:sz w:val="24"/>
        </w:rPr>
      </w:pPr>
      <w:r>
        <w:rPr>
          <w:sz w:val="24"/>
        </w:rPr>
        <w:lastRenderedPageBreak/>
        <w:t xml:space="preserve">Se citará a los padres </w:t>
      </w:r>
      <w:r>
        <w:rPr>
          <w:sz w:val="24"/>
        </w:rPr>
        <w:t>y/o apoderados del niño/a - para comunicarles la situación, informándoles que el colegio procederá, según la ley, a denunciar estos hechos ante el Ministerio Público.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before="138" w:line="360" w:lineRule="auto"/>
        <w:ind w:left="881" w:right="117"/>
        <w:jc w:val="both"/>
        <w:rPr>
          <w:sz w:val="24"/>
        </w:rPr>
      </w:pPr>
      <w:r>
        <w:rPr>
          <w:sz w:val="24"/>
        </w:rPr>
        <w:t>En caso que el relato haya sindicado como presunto agresor a otro alumno del Colegio,</w:t>
      </w:r>
      <w:r>
        <w:rPr>
          <w:spacing w:val="-2"/>
          <w:sz w:val="24"/>
        </w:rPr>
        <w:t xml:space="preserve"> </w:t>
      </w:r>
      <w:r>
        <w:rPr>
          <w:sz w:val="24"/>
        </w:rPr>
        <w:t>el director</w:t>
      </w:r>
      <w:r>
        <w:rPr>
          <w:spacing w:val="40"/>
          <w:sz w:val="24"/>
        </w:rPr>
        <w:t xml:space="preserve"> </w:t>
      </w:r>
      <w:r>
        <w:rPr>
          <w:sz w:val="24"/>
        </w:rPr>
        <w:t>citará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padres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niño/a y</w:t>
      </w:r>
      <w:r>
        <w:rPr>
          <w:spacing w:val="-7"/>
          <w:sz w:val="24"/>
        </w:rPr>
        <w:t xml:space="preserve"> </w:t>
      </w:r>
      <w:r>
        <w:rPr>
          <w:sz w:val="24"/>
        </w:rPr>
        <w:t>les</w:t>
      </w:r>
      <w:r>
        <w:rPr>
          <w:spacing w:val="-1"/>
          <w:sz w:val="24"/>
        </w:rPr>
        <w:t xml:space="preserve"> </w:t>
      </w:r>
      <w:r>
        <w:rPr>
          <w:sz w:val="24"/>
        </w:rPr>
        <w:t>informará</w:t>
      </w:r>
      <w:r>
        <w:rPr>
          <w:spacing w:val="-3"/>
          <w:sz w:val="24"/>
        </w:rPr>
        <w:t xml:space="preserve"> </w:t>
      </w:r>
      <w:r>
        <w:rPr>
          <w:sz w:val="24"/>
        </w:rPr>
        <w:t>también acerca de la denuncia que se efectuará ante el Ministerio Publico.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before="136" w:line="360" w:lineRule="auto"/>
        <w:ind w:left="881" w:right="120"/>
        <w:jc w:val="both"/>
        <w:rPr>
          <w:sz w:val="24"/>
        </w:rPr>
      </w:pPr>
      <w:r>
        <w:rPr>
          <w:sz w:val="24"/>
        </w:rPr>
        <w:t>Se adoptarán las medidas necesarias para proteger la identidad de los implicados mientras dure la investigación.</w:t>
      </w:r>
      <w:r>
        <w:rPr>
          <w:spacing w:val="80"/>
          <w:sz w:val="24"/>
        </w:rPr>
        <w:t xml:space="preserve"> </w:t>
      </w:r>
      <w:r>
        <w:rPr>
          <w:sz w:val="24"/>
        </w:rPr>
        <w:t>En caso que el presunto agresor fuera un</w:t>
      </w:r>
      <w:r>
        <w:rPr>
          <w:spacing w:val="40"/>
          <w:sz w:val="24"/>
        </w:rPr>
        <w:t xml:space="preserve"> </w:t>
      </w:r>
      <w:r>
        <w:rPr>
          <w:sz w:val="24"/>
        </w:rPr>
        <w:t>funcionario del Colegio, la dirección</w:t>
      </w:r>
      <w:r>
        <w:rPr>
          <w:spacing w:val="40"/>
          <w:sz w:val="24"/>
        </w:rPr>
        <w:t xml:space="preserve"> </w:t>
      </w:r>
      <w:r>
        <w:rPr>
          <w:sz w:val="24"/>
        </w:rPr>
        <w:t>lo separará de inmediato de sus funciones hasta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término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investigación.</w:t>
      </w:r>
      <w:r>
        <w:rPr>
          <w:spacing w:val="-4"/>
          <w:sz w:val="24"/>
        </w:rPr>
        <w:t xml:space="preserve"> </w:t>
      </w:r>
      <w:r>
        <w:rPr>
          <w:sz w:val="24"/>
        </w:rPr>
        <w:t>Además</w:t>
      </w:r>
      <w:r>
        <w:rPr>
          <w:spacing w:val="-4"/>
          <w:sz w:val="24"/>
        </w:rPr>
        <w:t xml:space="preserve"> </w:t>
      </w:r>
      <w:r>
        <w:rPr>
          <w:sz w:val="24"/>
        </w:rPr>
        <w:t>dirección</w:t>
      </w:r>
      <w:r>
        <w:rPr>
          <w:spacing w:val="40"/>
          <w:sz w:val="24"/>
        </w:rPr>
        <w:t xml:space="preserve"> </w:t>
      </w:r>
      <w:r>
        <w:rPr>
          <w:sz w:val="24"/>
        </w:rPr>
        <w:t>informará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superintendencia acerca de la situación del funcionario.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79"/>
          <w:tab w:val="left" w:pos="881"/>
        </w:tabs>
        <w:spacing w:before="139" w:line="360" w:lineRule="auto"/>
        <w:ind w:left="881" w:right="125"/>
        <w:jc w:val="both"/>
        <w:rPr>
          <w:sz w:val="24"/>
        </w:rPr>
      </w:pPr>
      <w:r>
        <w:rPr>
          <w:sz w:val="24"/>
        </w:rPr>
        <w:t>La psicólog</w:t>
      </w:r>
      <w:r>
        <w:rPr>
          <w:sz w:val="24"/>
        </w:rPr>
        <w:t>a realizará acompañamiento a él o los alumnos involucrados, así como</w:t>
      </w:r>
      <w:r>
        <w:rPr>
          <w:spacing w:val="40"/>
          <w:sz w:val="24"/>
        </w:rPr>
        <w:t xml:space="preserve"> </w:t>
      </w:r>
      <w:r>
        <w:rPr>
          <w:sz w:val="24"/>
        </w:rPr>
        <w:t>al curso en caso de ser necesario, previa autorización de los padres.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before="136" w:line="360" w:lineRule="auto"/>
        <w:ind w:left="881" w:right="123"/>
        <w:jc w:val="both"/>
        <w:rPr>
          <w:sz w:val="24"/>
        </w:rPr>
      </w:pP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Director del colegio u otro representante, realizará seguimiento del proceso judicial mientras éste dure, a través</w:t>
      </w:r>
      <w:r>
        <w:rPr>
          <w:sz w:val="24"/>
        </w:rPr>
        <w:t xml:space="preserve"> de reuniones periódicas con los apoderados de las familias involucradas.</w:t>
      </w:r>
    </w:p>
    <w:p w:rsidR="00491227" w:rsidRDefault="005D4333">
      <w:pPr>
        <w:pStyle w:val="Prrafodelista"/>
        <w:numPr>
          <w:ilvl w:val="0"/>
          <w:numId w:val="1"/>
        </w:numPr>
        <w:tabs>
          <w:tab w:val="left" w:pos="881"/>
        </w:tabs>
        <w:spacing w:before="137" w:line="360" w:lineRule="auto"/>
        <w:ind w:left="881" w:right="122"/>
        <w:jc w:val="both"/>
        <w:rPr>
          <w:sz w:val="24"/>
        </w:rPr>
      </w:pPr>
      <w:r>
        <w:rPr>
          <w:sz w:val="24"/>
        </w:rPr>
        <w:t xml:space="preserve">A partir de las consecuencias y sanciones legales por un hecho de agresión </w:t>
      </w:r>
      <w:proofErr w:type="gramStart"/>
      <w:r>
        <w:rPr>
          <w:sz w:val="24"/>
        </w:rPr>
        <w:t>sexual ,</w:t>
      </w:r>
      <w:proofErr w:type="gramEnd"/>
      <w:r>
        <w:rPr>
          <w:sz w:val="24"/>
        </w:rPr>
        <w:t xml:space="preserve"> el colegio se reserva el derecho de evaluar la permanencia del funcionario y/o alumno agresor en e</w:t>
      </w:r>
      <w:r>
        <w:rPr>
          <w:sz w:val="24"/>
        </w:rPr>
        <w:t>l establecimiento.</w:t>
      </w:r>
    </w:p>
    <w:sectPr w:rsidR="00491227" w:rsidSect="00491227">
      <w:pgSz w:w="12240" w:h="15840"/>
      <w:pgMar w:top="1840" w:right="1580" w:bottom="280" w:left="1540" w:header="37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333" w:rsidRDefault="005D4333" w:rsidP="00491227">
      <w:r>
        <w:separator/>
      </w:r>
    </w:p>
  </w:endnote>
  <w:endnote w:type="continuationSeparator" w:id="0">
    <w:p w:rsidR="005D4333" w:rsidRDefault="005D4333" w:rsidP="0049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333" w:rsidRDefault="005D4333" w:rsidP="00491227">
      <w:r>
        <w:separator/>
      </w:r>
    </w:p>
  </w:footnote>
  <w:footnote w:type="continuationSeparator" w:id="0">
    <w:p w:rsidR="005D4333" w:rsidRDefault="005D4333" w:rsidP="00491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227" w:rsidRDefault="00491227">
    <w:pPr>
      <w:pStyle w:val="Textoindependiente"/>
      <w:spacing w:line="14" w:lineRule="auto"/>
      <w:rPr>
        <w:sz w:val="20"/>
      </w:rPr>
    </w:pPr>
    <w:r w:rsidRPr="0049122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7.75pt;margin-top:34.85pt;width:250.45pt;height:47.25pt;z-index:-251658240;mso-position-horizontal-relative:page;mso-position-vertical-relative:page" filled="f" stroked="f">
          <v:textbox inset="0,0,0,0">
            <w:txbxContent>
              <w:p w:rsidR="00FC218D" w:rsidRDefault="005D4333" w:rsidP="00FC218D">
                <w:pPr>
                  <w:spacing w:before="9"/>
                  <w:ind w:left="497"/>
                  <w:jc w:val="center"/>
                </w:pPr>
                <w:r>
                  <w:rPr>
                    <w:b/>
                    <w:sz w:val="28"/>
                  </w:rPr>
                  <w:t>C</w:t>
                </w:r>
                <w:r w:rsidR="00FC218D">
                  <w:rPr>
                    <w:b/>
                    <w:sz w:val="28"/>
                  </w:rPr>
                  <w:t>OLEGIO PADRE CHAMINADE</w:t>
                </w:r>
              </w:p>
              <w:p w:rsidR="00491227" w:rsidRDefault="00491227">
                <w:pPr>
                  <w:pStyle w:val="Textoindependiente"/>
                  <w:ind w:right="18"/>
                  <w:jc w:val="righ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32624"/>
    <w:multiLevelType w:val="hybridMultilevel"/>
    <w:tmpl w:val="13284C44"/>
    <w:lvl w:ilvl="0" w:tplc="384E61FE">
      <w:start w:val="1"/>
      <w:numFmt w:val="lowerLetter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B8D8E1F6">
      <w:numFmt w:val="bullet"/>
      <w:lvlText w:val="•"/>
      <w:lvlJc w:val="left"/>
      <w:pPr>
        <w:ind w:left="1704" w:hanging="360"/>
      </w:pPr>
      <w:rPr>
        <w:rFonts w:hint="default"/>
        <w:lang w:val="es-ES" w:eastAsia="en-US" w:bidi="ar-SA"/>
      </w:rPr>
    </w:lvl>
    <w:lvl w:ilvl="2" w:tplc="445039BA">
      <w:numFmt w:val="bullet"/>
      <w:lvlText w:val="•"/>
      <w:lvlJc w:val="left"/>
      <w:pPr>
        <w:ind w:left="2528" w:hanging="360"/>
      </w:pPr>
      <w:rPr>
        <w:rFonts w:hint="default"/>
        <w:lang w:val="es-ES" w:eastAsia="en-US" w:bidi="ar-SA"/>
      </w:rPr>
    </w:lvl>
    <w:lvl w:ilvl="3" w:tplc="002AAEB2">
      <w:numFmt w:val="bullet"/>
      <w:lvlText w:val="•"/>
      <w:lvlJc w:val="left"/>
      <w:pPr>
        <w:ind w:left="3352" w:hanging="360"/>
      </w:pPr>
      <w:rPr>
        <w:rFonts w:hint="default"/>
        <w:lang w:val="es-ES" w:eastAsia="en-US" w:bidi="ar-SA"/>
      </w:rPr>
    </w:lvl>
    <w:lvl w:ilvl="4" w:tplc="584A6A0A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 w:tplc="68CCF8CA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24120AFC">
      <w:numFmt w:val="bullet"/>
      <w:lvlText w:val="•"/>
      <w:lvlJc w:val="left"/>
      <w:pPr>
        <w:ind w:left="5824" w:hanging="360"/>
      </w:pPr>
      <w:rPr>
        <w:rFonts w:hint="default"/>
        <w:lang w:val="es-ES" w:eastAsia="en-US" w:bidi="ar-SA"/>
      </w:rPr>
    </w:lvl>
    <w:lvl w:ilvl="7" w:tplc="E24061E0">
      <w:numFmt w:val="bullet"/>
      <w:lvlText w:val="•"/>
      <w:lvlJc w:val="left"/>
      <w:pPr>
        <w:ind w:left="6648" w:hanging="360"/>
      </w:pPr>
      <w:rPr>
        <w:rFonts w:hint="default"/>
        <w:lang w:val="es-ES" w:eastAsia="en-US" w:bidi="ar-SA"/>
      </w:rPr>
    </w:lvl>
    <w:lvl w:ilvl="8" w:tplc="5D9CB21E">
      <w:numFmt w:val="bullet"/>
      <w:lvlText w:val="•"/>
      <w:lvlJc w:val="left"/>
      <w:pPr>
        <w:ind w:left="7472" w:hanging="360"/>
      </w:pPr>
      <w:rPr>
        <w:rFonts w:hint="default"/>
        <w:lang w:val="es-ES" w:eastAsia="en-US" w:bidi="ar-SA"/>
      </w:rPr>
    </w:lvl>
  </w:abstractNum>
  <w:abstractNum w:abstractNumId="1">
    <w:nsid w:val="26762B8B"/>
    <w:multiLevelType w:val="hybridMultilevel"/>
    <w:tmpl w:val="47342374"/>
    <w:lvl w:ilvl="0" w:tplc="77F2F2BC">
      <w:start w:val="1"/>
      <w:numFmt w:val="lowerLetter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C2720FE0">
      <w:numFmt w:val="bullet"/>
      <w:lvlText w:val="•"/>
      <w:lvlJc w:val="left"/>
      <w:pPr>
        <w:ind w:left="1704" w:hanging="360"/>
      </w:pPr>
      <w:rPr>
        <w:rFonts w:hint="default"/>
        <w:lang w:val="es-ES" w:eastAsia="en-US" w:bidi="ar-SA"/>
      </w:rPr>
    </w:lvl>
    <w:lvl w:ilvl="2" w:tplc="6C6E11CA">
      <w:numFmt w:val="bullet"/>
      <w:lvlText w:val="•"/>
      <w:lvlJc w:val="left"/>
      <w:pPr>
        <w:ind w:left="2528" w:hanging="360"/>
      </w:pPr>
      <w:rPr>
        <w:rFonts w:hint="default"/>
        <w:lang w:val="es-ES" w:eastAsia="en-US" w:bidi="ar-SA"/>
      </w:rPr>
    </w:lvl>
    <w:lvl w:ilvl="3" w:tplc="C8B456F2">
      <w:numFmt w:val="bullet"/>
      <w:lvlText w:val="•"/>
      <w:lvlJc w:val="left"/>
      <w:pPr>
        <w:ind w:left="3352" w:hanging="360"/>
      </w:pPr>
      <w:rPr>
        <w:rFonts w:hint="default"/>
        <w:lang w:val="es-ES" w:eastAsia="en-US" w:bidi="ar-SA"/>
      </w:rPr>
    </w:lvl>
    <w:lvl w:ilvl="4" w:tplc="0DA24CE8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 w:tplc="E612CAB6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4D0649D2">
      <w:numFmt w:val="bullet"/>
      <w:lvlText w:val="•"/>
      <w:lvlJc w:val="left"/>
      <w:pPr>
        <w:ind w:left="5824" w:hanging="360"/>
      </w:pPr>
      <w:rPr>
        <w:rFonts w:hint="default"/>
        <w:lang w:val="es-ES" w:eastAsia="en-US" w:bidi="ar-SA"/>
      </w:rPr>
    </w:lvl>
    <w:lvl w:ilvl="7" w:tplc="8ACA0CF8">
      <w:numFmt w:val="bullet"/>
      <w:lvlText w:val="•"/>
      <w:lvlJc w:val="left"/>
      <w:pPr>
        <w:ind w:left="6648" w:hanging="360"/>
      </w:pPr>
      <w:rPr>
        <w:rFonts w:hint="default"/>
        <w:lang w:val="es-ES" w:eastAsia="en-US" w:bidi="ar-SA"/>
      </w:rPr>
    </w:lvl>
    <w:lvl w:ilvl="8" w:tplc="EDB268C8">
      <w:numFmt w:val="bullet"/>
      <w:lvlText w:val="•"/>
      <w:lvlJc w:val="left"/>
      <w:pPr>
        <w:ind w:left="7472" w:hanging="360"/>
      </w:pPr>
      <w:rPr>
        <w:rFonts w:hint="default"/>
        <w:lang w:val="es-ES" w:eastAsia="en-US" w:bidi="ar-SA"/>
      </w:rPr>
    </w:lvl>
  </w:abstractNum>
  <w:abstractNum w:abstractNumId="2">
    <w:nsid w:val="2B7C63A2"/>
    <w:multiLevelType w:val="hybridMultilevel"/>
    <w:tmpl w:val="2938A55A"/>
    <w:lvl w:ilvl="0" w:tplc="FDAC7A28">
      <w:start w:val="1"/>
      <w:numFmt w:val="upperRoman"/>
      <w:lvlText w:val="%1."/>
      <w:lvlJc w:val="left"/>
      <w:pPr>
        <w:ind w:left="435" w:hanging="27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39A06BE">
      <w:start w:val="1"/>
      <w:numFmt w:val="lowerLetter"/>
      <w:lvlText w:val="%2)"/>
      <w:lvlJc w:val="left"/>
      <w:pPr>
        <w:ind w:left="1540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F2CC0902">
      <w:numFmt w:val="bullet"/>
      <w:lvlText w:val="•"/>
      <w:lvlJc w:val="left"/>
      <w:pPr>
        <w:ind w:left="1540" w:hanging="246"/>
      </w:pPr>
      <w:rPr>
        <w:rFonts w:hint="default"/>
        <w:lang w:val="es-ES" w:eastAsia="en-US" w:bidi="ar-SA"/>
      </w:rPr>
    </w:lvl>
    <w:lvl w:ilvl="3" w:tplc="01509AB2">
      <w:numFmt w:val="bullet"/>
      <w:lvlText w:val="•"/>
      <w:lvlJc w:val="left"/>
      <w:pPr>
        <w:ind w:left="2487" w:hanging="246"/>
      </w:pPr>
      <w:rPr>
        <w:rFonts w:hint="default"/>
        <w:lang w:val="es-ES" w:eastAsia="en-US" w:bidi="ar-SA"/>
      </w:rPr>
    </w:lvl>
    <w:lvl w:ilvl="4" w:tplc="21AAC8F4">
      <w:numFmt w:val="bullet"/>
      <w:lvlText w:val="•"/>
      <w:lvlJc w:val="left"/>
      <w:pPr>
        <w:ind w:left="3435" w:hanging="246"/>
      </w:pPr>
      <w:rPr>
        <w:rFonts w:hint="default"/>
        <w:lang w:val="es-ES" w:eastAsia="en-US" w:bidi="ar-SA"/>
      </w:rPr>
    </w:lvl>
    <w:lvl w:ilvl="5" w:tplc="D2C0B3DA">
      <w:numFmt w:val="bullet"/>
      <w:lvlText w:val="•"/>
      <w:lvlJc w:val="left"/>
      <w:pPr>
        <w:ind w:left="4382" w:hanging="246"/>
      </w:pPr>
      <w:rPr>
        <w:rFonts w:hint="default"/>
        <w:lang w:val="es-ES" w:eastAsia="en-US" w:bidi="ar-SA"/>
      </w:rPr>
    </w:lvl>
    <w:lvl w:ilvl="6" w:tplc="38A43808">
      <w:numFmt w:val="bullet"/>
      <w:lvlText w:val="•"/>
      <w:lvlJc w:val="left"/>
      <w:pPr>
        <w:ind w:left="5330" w:hanging="246"/>
      </w:pPr>
      <w:rPr>
        <w:rFonts w:hint="default"/>
        <w:lang w:val="es-ES" w:eastAsia="en-US" w:bidi="ar-SA"/>
      </w:rPr>
    </w:lvl>
    <w:lvl w:ilvl="7" w:tplc="1554B226">
      <w:numFmt w:val="bullet"/>
      <w:lvlText w:val="•"/>
      <w:lvlJc w:val="left"/>
      <w:pPr>
        <w:ind w:left="6277" w:hanging="246"/>
      </w:pPr>
      <w:rPr>
        <w:rFonts w:hint="default"/>
        <w:lang w:val="es-ES" w:eastAsia="en-US" w:bidi="ar-SA"/>
      </w:rPr>
    </w:lvl>
    <w:lvl w:ilvl="8" w:tplc="F40024EA">
      <w:numFmt w:val="bullet"/>
      <w:lvlText w:val="•"/>
      <w:lvlJc w:val="left"/>
      <w:pPr>
        <w:ind w:left="7225" w:hanging="246"/>
      </w:pPr>
      <w:rPr>
        <w:rFonts w:hint="default"/>
        <w:lang w:val="es-ES" w:eastAsia="en-US" w:bidi="ar-SA"/>
      </w:rPr>
    </w:lvl>
  </w:abstractNum>
  <w:abstractNum w:abstractNumId="3">
    <w:nsid w:val="3C4F6CAC"/>
    <w:multiLevelType w:val="hybridMultilevel"/>
    <w:tmpl w:val="8B4417E8"/>
    <w:lvl w:ilvl="0" w:tplc="6A0CEB40">
      <w:start w:val="1"/>
      <w:numFmt w:val="lowerLetter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AC4C8DB6">
      <w:numFmt w:val="bullet"/>
      <w:lvlText w:val="•"/>
      <w:lvlJc w:val="left"/>
      <w:pPr>
        <w:ind w:left="1704" w:hanging="360"/>
      </w:pPr>
      <w:rPr>
        <w:rFonts w:hint="default"/>
        <w:lang w:val="es-ES" w:eastAsia="en-US" w:bidi="ar-SA"/>
      </w:rPr>
    </w:lvl>
    <w:lvl w:ilvl="2" w:tplc="E814FE4A">
      <w:numFmt w:val="bullet"/>
      <w:lvlText w:val="•"/>
      <w:lvlJc w:val="left"/>
      <w:pPr>
        <w:ind w:left="2528" w:hanging="360"/>
      </w:pPr>
      <w:rPr>
        <w:rFonts w:hint="default"/>
        <w:lang w:val="es-ES" w:eastAsia="en-US" w:bidi="ar-SA"/>
      </w:rPr>
    </w:lvl>
    <w:lvl w:ilvl="3" w:tplc="0E5AFF80">
      <w:numFmt w:val="bullet"/>
      <w:lvlText w:val="•"/>
      <w:lvlJc w:val="left"/>
      <w:pPr>
        <w:ind w:left="3352" w:hanging="360"/>
      </w:pPr>
      <w:rPr>
        <w:rFonts w:hint="default"/>
        <w:lang w:val="es-ES" w:eastAsia="en-US" w:bidi="ar-SA"/>
      </w:rPr>
    </w:lvl>
    <w:lvl w:ilvl="4" w:tplc="9C76E4F6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 w:tplc="59489886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F020BE5E">
      <w:numFmt w:val="bullet"/>
      <w:lvlText w:val="•"/>
      <w:lvlJc w:val="left"/>
      <w:pPr>
        <w:ind w:left="5824" w:hanging="360"/>
      </w:pPr>
      <w:rPr>
        <w:rFonts w:hint="default"/>
        <w:lang w:val="es-ES" w:eastAsia="en-US" w:bidi="ar-SA"/>
      </w:rPr>
    </w:lvl>
    <w:lvl w:ilvl="7" w:tplc="C8AA97A8">
      <w:numFmt w:val="bullet"/>
      <w:lvlText w:val="•"/>
      <w:lvlJc w:val="left"/>
      <w:pPr>
        <w:ind w:left="6648" w:hanging="360"/>
      </w:pPr>
      <w:rPr>
        <w:rFonts w:hint="default"/>
        <w:lang w:val="es-ES" w:eastAsia="en-US" w:bidi="ar-SA"/>
      </w:rPr>
    </w:lvl>
    <w:lvl w:ilvl="8" w:tplc="8C2017B2">
      <w:numFmt w:val="bullet"/>
      <w:lvlText w:val="•"/>
      <w:lvlJc w:val="left"/>
      <w:pPr>
        <w:ind w:left="7472" w:hanging="360"/>
      </w:pPr>
      <w:rPr>
        <w:rFonts w:hint="default"/>
        <w:lang w:val="es-ES" w:eastAsia="en-US" w:bidi="ar-SA"/>
      </w:rPr>
    </w:lvl>
  </w:abstractNum>
  <w:abstractNum w:abstractNumId="4">
    <w:nsid w:val="6E0457F0"/>
    <w:multiLevelType w:val="hybridMultilevel"/>
    <w:tmpl w:val="B992C2DE"/>
    <w:lvl w:ilvl="0" w:tplc="4B36A6F4">
      <w:start w:val="1"/>
      <w:numFmt w:val="lowerLetter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6F743C2C">
      <w:numFmt w:val="bullet"/>
      <w:lvlText w:val="•"/>
      <w:lvlJc w:val="left"/>
      <w:pPr>
        <w:ind w:left="1704" w:hanging="360"/>
      </w:pPr>
      <w:rPr>
        <w:rFonts w:hint="default"/>
        <w:lang w:val="es-ES" w:eastAsia="en-US" w:bidi="ar-SA"/>
      </w:rPr>
    </w:lvl>
    <w:lvl w:ilvl="2" w:tplc="D4704334">
      <w:numFmt w:val="bullet"/>
      <w:lvlText w:val="•"/>
      <w:lvlJc w:val="left"/>
      <w:pPr>
        <w:ind w:left="2528" w:hanging="360"/>
      </w:pPr>
      <w:rPr>
        <w:rFonts w:hint="default"/>
        <w:lang w:val="es-ES" w:eastAsia="en-US" w:bidi="ar-SA"/>
      </w:rPr>
    </w:lvl>
    <w:lvl w:ilvl="3" w:tplc="A13CFE48">
      <w:numFmt w:val="bullet"/>
      <w:lvlText w:val="•"/>
      <w:lvlJc w:val="left"/>
      <w:pPr>
        <w:ind w:left="3352" w:hanging="360"/>
      </w:pPr>
      <w:rPr>
        <w:rFonts w:hint="default"/>
        <w:lang w:val="es-ES" w:eastAsia="en-US" w:bidi="ar-SA"/>
      </w:rPr>
    </w:lvl>
    <w:lvl w:ilvl="4" w:tplc="C60EA700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 w:tplc="396EB368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52CAA9EC">
      <w:numFmt w:val="bullet"/>
      <w:lvlText w:val="•"/>
      <w:lvlJc w:val="left"/>
      <w:pPr>
        <w:ind w:left="5824" w:hanging="360"/>
      </w:pPr>
      <w:rPr>
        <w:rFonts w:hint="default"/>
        <w:lang w:val="es-ES" w:eastAsia="en-US" w:bidi="ar-SA"/>
      </w:rPr>
    </w:lvl>
    <w:lvl w:ilvl="7" w:tplc="4442E2D0">
      <w:numFmt w:val="bullet"/>
      <w:lvlText w:val="•"/>
      <w:lvlJc w:val="left"/>
      <w:pPr>
        <w:ind w:left="6648" w:hanging="360"/>
      </w:pPr>
      <w:rPr>
        <w:rFonts w:hint="default"/>
        <w:lang w:val="es-ES" w:eastAsia="en-US" w:bidi="ar-SA"/>
      </w:rPr>
    </w:lvl>
    <w:lvl w:ilvl="8" w:tplc="02E2E3A2">
      <w:numFmt w:val="bullet"/>
      <w:lvlText w:val="•"/>
      <w:lvlJc w:val="left"/>
      <w:pPr>
        <w:ind w:left="7472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91227"/>
    <w:rsid w:val="00491227"/>
    <w:rsid w:val="005D4333"/>
    <w:rsid w:val="00FC2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1227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12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491227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491227"/>
    <w:pPr>
      <w:ind w:left="162"/>
      <w:outlineLvl w:val="1"/>
    </w:pPr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rsid w:val="00491227"/>
    <w:pPr>
      <w:spacing w:before="295"/>
      <w:ind w:left="2517" w:hanging="2276"/>
    </w:pPr>
    <w:rPr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rsid w:val="00491227"/>
    <w:pPr>
      <w:ind w:left="881" w:hanging="360"/>
    </w:pPr>
  </w:style>
  <w:style w:type="paragraph" w:customStyle="1" w:styleId="TableParagraph">
    <w:name w:val="Table Paragraph"/>
    <w:basedOn w:val="Normal"/>
    <w:uiPriority w:val="1"/>
    <w:qFormat/>
    <w:rsid w:val="00491227"/>
    <w:pPr>
      <w:spacing w:before="63"/>
      <w:ind w:left="409"/>
    </w:pPr>
  </w:style>
  <w:style w:type="paragraph" w:styleId="Encabezado">
    <w:name w:val="header"/>
    <w:basedOn w:val="Normal"/>
    <w:link w:val="EncabezadoCar"/>
    <w:uiPriority w:val="99"/>
    <w:semiHidden/>
    <w:unhideWhenUsed/>
    <w:rsid w:val="00FC218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C218D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FC218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C218D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7609</Characters>
  <Application>Microsoft Office Word</Application>
  <DocSecurity>0</DocSecurity>
  <Lines>63</Lines>
  <Paragraphs>17</Paragraphs>
  <ScaleCrop>false</ScaleCrop>
  <Company/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casa1</dc:creator>
  <cp:lastModifiedBy>TOSHIBA</cp:lastModifiedBy>
  <cp:revision>2</cp:revision>
  <dcterms:created xsi:type="dcterms:W3CDTF">2024-12-04T12:20:00Z</dcterms:created>
  <dcterms:modified xsi:type="dcterms:W3CDTF">2024-12-05T16:57:00Z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