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54F" w:rsidRDefault="00B7454F">
      <w:pPr>
        <w:pStyle w:val="Textoindependiente"/>
        <w:spacing w:before="266"/>
        <w:ind w:left="0"/>
      </w:pPr>
    </w:p>
    <w:p w:rsidR="00B7454F" w:rsidRDefault="00DA7BF8">
      <w:pPr>
        <w:pStyle w:val="Heading1"/>
        <w:ind w:left="0" w:right="17"/>
        <w:jc w:val="center"/>
      </w:pPr>
      <w:r>
        <w:t>PROTOCOLO</w:t>
      </w:r>
      <w:r>
        <w:rPr>
          <w:spacing w:val="-2"/>
        </w:rPr>
        <w:t xml:space="preserve"> </w:t>
      </w:r>
      <w:r>
        <w:t>DE</w:t>
      </w:r>
      <w:r>
        <w:rPr>
          <w:spacing w:val="-2"/>
        </w:rPr>
        <w:t xml:space="preserve"> </w:t>
      </w:r>
      <w:r>
        <w:t>ACCIDENTE</w:t>
      </w:r>
      <w:r>
        <w:rPr>
          <w:spacing w:val="-1"/>
        </w:rPr>
        <w:t xml:space="preserve"> </w:t>
      </w:r>
      <w:r>
        <w:rPr>
          <w:spacing w:val="-2"/>
        </w:rPr>
        <w:t>ESCOLAR</w:t>
      </w:r>
    </w:p>
    <w:p w:rsidR="00B7454F" w:rsidRDefault="00B7454F">
      <w:pPr>
        <w:pStyle w:val="Textoindependiente"/>
        <w:spacing w:before="58"/>
        <w:ind w:left="0"/>
        <w:rPr>
          <w:b/>
        </w:rPr>
      </w:pPr>
    </w:p>
    <w:p w:rsidR="00B7454F" w:rsidRDefault="00DA7BF8">
      <w:pPr>
        <w:pStyle w:val="Textoindependiente"/>
        <w:spacing w:line="360" w:lineRule="auto"/>
        <w:ind w:right="119" w:firstLine="707"/>
        <w:jc w:val="both"/>
      </w:pPr>
      <w:r>
        <w:t>Los accidentes en el Colegio La Fuente, como diferentes aspectos negativos que pueden afectar la salud del niño(a), en su gran mayoría se pueden evitar al establecer reglas de seguridad, campañas de prevención de accidentes y realizar supervisiones por par</w:t>
      </w:r>
      <w:r>
        <w:t>te del personal docente y</w:t>
      </w:r>
      <w:r>
        <w:rPr>
          <w:spacing w:val="-1"/>
        </w:rPr>
        <w:t xml:space="preserve"> </w:t>
      </w:r>
      <w:r>
        <w:t>asistentes de la Educación en las áreas de mayor riesgo, en el tiempo de recreo o descanso. En consecuencia podremos lograr minimizar los accidentes que tengan como consecuencia lesiones en los niños(as).</w:t>
      </w:r>
    </w:p>
    <w:p w:rsidR="00B7454F" w:rsidRDefault="00DA7BF8">
      <w:pPr>
        <w:pStyle w:val="Textoindependiente"/>
        <w:spacing w:before="200" w:line="360" w:lineRule="auto"/>
        <w:ind w:right="123" w:firstLine="707"/>
        <w:jc w:val="both"/>
      </w:pPr>
      <w:r>
        <w:t xml:space="preserve">Sin embargo, aun con los </w:t>
      </w:r>
      <w:r>
        <w:t xml:space="preserve">cuidados que se puedan seguir, existe un porcentaje </w:t>
      </w:r>
      <w:proofErr w:type="gramStart"/>
      <w:r>
        <w:t>pequeño</w:t>
      </w:r>
      <w:proofErr w:type="gramEnd"/>
      <w:r>
        <w:t xml:space="preserve"> en el cual se puede presentar un suceso que conlleve la presencia de un traumatismo</w:t>
      </w:r>
      <w:r>
        <w:rPr>
          <w:spacing w:val="-1"/>
        </w:rPr>
        <w:t xml:space="preserve"> </w:t>
      </w:r>
      <w:r>
        <w:t>en</w:t>
      </w:r>
      <w:r>
        <w:rPr>
          <w:spacing w:val="-1"/>
        </w:rPr>
        <w:t xml:space="preserve"> </w:t>
      </w:r>
      <w:r>
        <w:t>niños</w:t>
      </w:r>
      <w:r>
        <w:rPr>
          <w:spacing w:val="-1"/>
        </w:rPr>
        <w:t xml:space="preserve"> </w:t>
      </w:r>
      <w:r>
        <w:t>o</w:t>
      </w:r>
      <w:r>
        <w:rPr>
          <w:spacing w:val="-1"/>
        </w:rPr>
        <w:t xml:space="preserve"> </w:t>
      </w:r>
      <w:r>
        <w:t>en</w:t>
      </w:r>
      <w:r>
        <w:rPr>
          <w:spacing w:val="-1"/>
        </w:rPr>
        <w:t xml:space="preserve"> </w:t>
      </w:r>
      <w:r>
        <w:t>el</w:t>
      </w:r>
      <w:r>
        <w:rPr>
          <w:spacing w:val="-1"/>
        </w:rPr>
        <w:t xml:space="preserve"> </w:t>
      </w:r>
      <w:r>
        <w:t>mismo</w:t>
      </w:r>
      <w:r>
        <w:rPr>
          <w:spacing w:val="-1"/>
        </w:rPr>
        <w:t xml:space="preserve"> </w:t>
      </w:r>
      <w:r>
        <w:t>personal</w:t>
      </w:r>
      <w:r>
        <w:rPr>
          <w:spacing w:val="-1"/>
        </w:rPr>
        <w:t xml:space="preserve"> </w:t>
      </w:r>
      <w:r>
        <w:t>docente y</w:t>
      </w:r>
      <w:r>
        <w:rPr>
          <w:spacing w:val="-6"/>
        </w:rPr>
        <w:t xml:space="preserve"> </w:t>
      </w:r>
      <w:r>
        <w:t>asistentes</w:t>
      </w:r>
      <w:r>
        <w:rPr>
          <w:spacing w:val="-1"/>
        </w:rPr>
        <w:t xml:space="preserve"> </w:t>
      </w:r>
      <w:r>
        <w:t>de</w:t>
      </w:r>
      <w:r>
        <w:rPr>
          <w:spacing w:val="-2"/>
        </w:rPr>
        <w:t xml:space="preserve"> </w:t>
      </w:r>
      <w:r>
        <w:t>la</w:t>
      </w:r>
      <w:r>
        <w:rPr>
          <w:spacing w:val="-2"/>
        </w:rPr>
        <w:t xml:space="preserve"> </w:t>
      </w:r>
      <w:r>
        <w:t>Educación.</w:t>
      </w:r>
      <w:r>
        <w:rPr>
          <w:spacing w:val="-1"/>
        </w:rPr>
        <w:t xml:space="preserve"> </w:t>
      </w:r>
      <w:r>
        <w:t>Por</w:t>
      </w:r>
      <w:r>
        <w:rPr>
          <w:spacing w:val="-2"/>
        </w:rPr>
        <w:t xml:space="preserve"> </w:t>
      </w:r>
      <w:r>
        <w:t>esto es necesario que por lo menos exi</w:t>
      </w:r>
      <w:r>
        <w:t>sta una persona capacitada y certificada en primeros auxilios por una Institución competente (</w:t>
      </w:r>
      <w:proofErr w:type="spellStart"/>
      <w:r>
        <w:t>Achs</w:t>
      </w:r>
      <w:proofErr w:type="spellEnd"/>
      <w:r>
        <w:t>, Cruz Roja, etc.) y</w:t>
      </w:r>
      <w:r>
        <w:rPr>
          <w:spacing w:val="-1"/>
        </w:rPr>
        <w:t xml:space="preserve"> </w:t>
      </w:r>
      <w:r>
        <w:t>que el colegio cuente con el botiquín básico escolar para su atención.</w:t>
      </w:r>
    </w:p>
    <w:p w:rsidR="00B7454F" w:rsidRDefault="00DA7BF8">
      <w:pPr>
        <w:pStyle w:val="Textoindependiente"/>
        <w:spacing w:before="200" w:line="360" w:lineRule="auto"/>
        <w:ind w:right="118" w:firstLine="707"/>
        <w:jc w:val="both"/>
      </w:pPr>
      <w:r>
        <w:t>El siguiente Protocolo de acción busca indicar el procedimiento fr</w:t>
      </w:r>
      <w:r>
        <w:t>ente a un</w:t>
      </w:r>
      <w:r>
        <w:rPr>
          <w:spacing w:val="40"/>
        </w:rPr>
        <w:t xml:space="preserve"> </w:t>
      </w:r>
      <w:r>
        <w:t>accidente que pudiera ocurrir a un estudiante del Colegio La Fuente</w:t>
      </w:r>
      <w:r>
        <w:rPr>
          <w:spacing w:val="40"/>
        </w:rPr>
        <w:t xml:space="preserve"> </w:t>
      </w:r>
      <w:r>
        <w:t>durante la jornada escolar. Teniendo presente que existe un Seguro Escolar, de acuerdo al Decreto Supremo</w:t>
      </w:r>
      <w:r>
        <w:rPr>
          <w:spacing w:val="40"/>
        </w:rPr>
        <w:t xml:space="preserve"> </w:t>
      </w:r>
      <w:r>
        <w:t>Nº 313, del 12 de Mayo de 1973, Ley 16.744 de accidentes del trabajo.</w:t>
      </w:r>
    </w:p>
    <w:p w:rsidR="00B7454F" w:rsidRDefault="00DA7BF8">
      <w:pPr>
        <w:pStyle w:val="Textoindependiente"/>
        <w:spacing w:before="201" w:line="360" w:lineRule="auto"/>
        <w:ind w:right="120" w:firstLine="707"/>
        <w:jc w:val="both"/>
      </w:pPr>
      <w:r>
        <w:t>Pa</w:t>
      </w:r>
      <w:r>
        <w:t>ra que el accidente sea cubierto por el Seguro Escolar la atención primaria deberá realizarse en un Centro Asistencial perteneciente al Servicio Nacional de Salud. Cualquier atención en otro establecimiento implica</w:t>
      </w:r>
      <w:r>
        <w:rPr>
          <w:spacing w:val="-1"/>
        </w:rPr>
        <w:t xml:space="preserve"> </w:t>
      </w:r>
      <w:r>
        <w:t>la pérdida de</w:t>
      </w:r>
      <w:r>
        <w:rPr>
          <w:spacing w:val="-1"/>
        </w:rPr>
        <w:t xml:space="preserve"> </w:t>
      </w:r>
      <w:r>
        <w:t>inmediato de</w:t>
      </w:r>
      <w:r>
        <w:rPr>
          <w:spacing w:val="-1"/>
        </w:rPr>
        <w:t xml:space="preserve"> </w:t>
      </w:r>
      <w:r>
        <w:t>la cobertura</w:t>
      </w:r>
      <w:r>
        <w:rPr>
          <w:spacing w:val="-1"/>
        </w:rPr>
        <w:t xml:space="preserve"> </w:t>
      </w:r>
      <w:r>
        <w:t>d</w:t>
      </w:r>
      <w:r>
        <w:t xml:space="preserve">el Seguro Escolar. También se encuentran insertos dentro de este seguro los accidentes que puedan sufrir los estudiantes en el trayecto desde y hasta sus establecimientos educacionales y </w:t>
      </w:r>
      <w:r>
        <w:rPr>
          <w:spacing w:val="-2"/>
        </w:rPr>
        <w:t>viceversa.</w:t>
      </w:r>
    </w:p>
    <w:p w:rsidR="00B7454F" w:rsidRDefault="00B7454F">
      <w:pPr>
        <w:spacing w:line="360" w:lineRule="auto"/>
        <w:jc w:val="both"/>
        <w:sectPr w:rsidR="00B7454F">
          <w:headerReference w:type="default" r:id="rId7"/>
          <w:type w:val="continuous"/>
          <w:pgSz w:w="12240" w:h="15840"/>
          <w:pgMar w:top="1880" w:right="1580" w:bottom="280" w:left="1600" w:header="441" w:footer="0" w:gutter="0"/>
          <w:pgNumType w:start="1"/>
          <w:cols w:space="720"/>
        </w:sectPr>
      </w:pPr>
    </w:p>
    <w:p w:rsidR="00B7454F" w:rsidRDefault="00B7454F">
      <w:pPr>
        <w:pStyle w:val="Textoindependiente"/>
        <w:spacing w:before="261"/>
        <w:ind w:left="0"/>
      </w:pPr>
    </w:p>
    <w:p w:rsidR="00B7454F" w:rsidRDefault="00DA7BF8">
      <w:pPr>
        <w:pStyle w:val="Textoindependiente"/>
        <w:jc w:val="both"/>
      </w:pPr>
      <w:r>
        <w:t>SOBRE</w:t>
      </w:r>
      <w:r>
        <w:rPr>
          <w:spacing w:val="-2"/>
        </w:rPr>
        <w:t xml:space="preserve"> </w:t>
      </w:r>
      <w:r>
        <w:t>EL</w:t>
      </w:r>
      <w:r>
        <w:rPr>
          <w:spacing w:val="-4"/>
        </w:rPr>
        <w:t xml:space="preserve"> </w:t>
      </w:r>
      <w:r>
        <w:t>SEGURO</w:t>
      </w:r>
      <w:r>
        <w:rPr>
          <w:spacing w:val="-1"/>
        </w:rPr>
        <w:t xml:space="preserve"> </w:t>
      </w:r>
      <w:r>
        <w:rPr>
          <w:spacing w:val="-2"/>
        </w:rPr>
        <w:t>ESCOLAR</w:t>
      </w:r>
    </w:p>
    <w:p w:rsidR="00B7454F" w:rsidRDefault="00DA7BF8">
      <w:pPr>
        <w:pStyle w:val="Textoindependiente"/>
        <w:spacing w:before="243" w:line="360" w:lineRule="auto"/>
        <w:ind w:right="138" w:firstLine="707"/>
      </w:pPr>
      <w:r>
        <w:t>Todos los alumnos y alumnas de nuestro país tienen derecho a un seguro escolar gratuito que los protege en el caso de que sufran un accidente mientras desarrollen sus actividades</w:t>
      </w:r>
      <w:r>
        <w:rPr>
          <w:spacing w:val="-4"/>
        </w:rPr>
        <w:t xml:space="preserve"> </w:t>
      </w:r>
      <w:r>
        <w:t>estudiantiles.</w:t>
      </w:r>
      <w:r>
        <w:rPr>
          <w:spacing w:val="-2"/>
        </w:rPr>
        <w:t xml:space="preserve"> </w:t>
      </w:r>
      <w:r>
        <w:t>Muchos</w:t>
      </w:r>
      <w:r>
        <w:rPr>
          <w:spacing w:val="-4"/>
        </w:rPr>
        <w:t xml:space="preserve"> </w:t>
      </w:r>
      <w:r>
        <w:t>padres,</w:t>
      </w:r>
      <w:r>
        <w:rPr>
          <w:spacing w:val="-4"/>
        </w:rPr>
        <w:t xml:space="preserve"> </w:t>
      </w:r>
      <w:r>
        <w:t>sin</w:t>
      </w:r>
      <w:r>
        <w:rPr>
          <w:spacing w:val="-4"/>
        </w:rPr>
        <w:t xml:space="preserve"> </w:t>
      </w:r>
      <w:r>
        <w:t>embargo,</w:t>
      </w:r>
      <w:r>
        <w:rPr>
          <w:spacing w:val="-4"/>
        </w:rPr>
        <w:t xml:space="preserve"> </w:t>
      </w:r>
      <w:r>
        <w:t>lo</w:t>
      </w:r>
      <w:r>
        <w:rPr>
          <w:spacing w:val="-4"/>
        </w:rPr>
        <w:t xml:space="preserve"> </w:t>
      </w:r>
      <w:r>
        <w:t>desconocen,</w:t>
      </w:r>
      <w:r>
        <w:rPr>
          <w:spacing w:val="-4"/>
        </w:rPr>
        <w:t xml:space="preserve"> </w:t>
      </w:r>
      <w:r>
        <w:t>por</w:t>
      </w:r>
      <w:r>
        <w:rPr>
          <w:spacing w:val="-3"/>
        </w:rPr>
        <w:t xml:space="preserve"> </w:t>
      </w:r>
      <w:r>
        <w:t>lo</w:t>
      </w:r>
      <w:r>
        <w:rPr>
          <w:spacing w:val="-4"/>
        </w:rPr>
        <w:t xml:space="preserve"> </w:t>
      </w:r>
      <w:r>
        <w:t>que</w:t>
      </w:r>
      <w:r>
        <w:rPr>
          <w:spacing w:val="-4"/>
        </w:rPr>
        <w:t xml:space="preserve"> </w:t>
      </w:r>
      <w:r>
        <w:t>cada</w:t>
      </w:r>
      <w:r>
        <w:rPr>
          <w:spacing w:val="-1"/>
        </w:rPr>
        <w:t xml:space="preserve"> </w:t>
      </w:r>
      <w:r>
        <w:t>vez que</w:t>
      </w:r>
      <w:r>
        <w:rPr>
          <w:spacing w:val="-4"/>
        </w:rPr>
        <w:t xml:space="preserve"> </w:t>
      </w:r>
      <w:r>
        <w:t>se</w:t>
      </w:r>
      <w:r>
        <w:rPr>
          <w:spacing w:val="-3"/>
        </w:rPr>
        <w:t xml:space="preserve"> </w:t>
      </w:r>
      <w:r>
        <w:t>ven</w:t>
      </w:r>
      <w:r>
        <w:rPr>
          <w:spacing w:val="-3"/>
        </w:rPr>
        <w:t xml:space="preserve"> </w:t>
      </w:r>
      <w:r>
        <w:t>enfrentados</w:t>
      </w:r>
      <w:r>
        <w:rPr>
          <w:spacing w:val="-3"/>
        </w:rPr>
        <w:t xml:space="preserve"> </w:t>
      </w:r>
      <w:r>
        <w:t>a</w:t>
      </w:r>
      <w:r>
        <w:rPr>
          <w:spacing w:val="-2"/>
        </w:rPr>
        <w:t xml:space="preserve"> </w:t>
      </w:r>
      <w:r>
        <w:t>este</w:t>
      </w:r>
      <w:r>
        <w:rPr>
          <w:spacing w:val="-3"/>
        </w:rPr>
        <w:t xml:space="preserve"> </w:t>
      </w:r>
      <w:r>
        <w:t>tipo</w:t>
      </w:r>
      <w:r>
        <w:rPr>
          <w:spacing w:val="-3"/>
        </w:rPr>
        <w:t xml:space="preserve"> </w:t>
      </w:r>
      <w:r>
        <w:t>de</w:t>
      </w:r>
      <w:r>
        <w:rPr>
          <w:spacing w:val="-4"/>
        </w:rPr>
        <w:t xml:space="preserve"> </w:t>
      </w:r>
      <w:r>
        <w:t>situaciones</w:t>
      </w:r>
      <w:r>
        <w:rPr>
          <w:spacing w:val="-3"/>
        </w:rPr>
        <w:t xml:space="preserve"> </w:t>
      </w:r>
      <w:r>
        <w:t>no</w:t>
      </w:r>
      <w:r>
        <w:rPr>
          <w:spacing w:val="-3"/>
        </w:rPr>
        <w:t xml:space="preserve"> </w:t>
      </w:r>
      <w:r>
        <w:t>saben</w:t>
      </w:r>
      <w:r>
        <w:rPr>
          <w:spacing w:val="-3"/>
        </w:rPr>
        <w:t xml:space="preserve"> </w:t>
      </w:r>
      <w:r>
        <w:t>dónde</w:t>
      </w:r>
      <w:r>
        <w:rPr>
          <w:spacing w:val="-4"/>
        </w:rPr>
        <w:t xml:space="preserve"> </w:t>
      </w:r>
      <w:r>
        <w:t>ni</w:t>
      </w:r>
      <w:r>
        <w:rPr>
          <w:spacing w:val="-3"/>
        </w:rPr>
        <w:t xml:space="preserve"> </w:t>
      </w:r>
      <w:r>
        <w:t>a</w:t>
      </w:r>
      <w:r>
        <w:rPr>
          <w:spacing w:val="-3"/>
        </w:rPr>
        <w:t xml:space="preserve"> </w:t>
      </w:r>
      <w:r>
        <w:t>quién</w:t>
      </w:r>
      <w:r>
        <w:rPr>
          <w:spacing w:val="-1"/>
        </w:rPr>
        <w:t xml:space="preserve"> </w:t>
      </w:r>
      <w:r>
        <w:t>recurrir,</w:t>
      </w:r>
      <w:r>
        <w:rPr>
          <w:spacing w:val="-3"/>
        </w:rPr>
        <w:t xml:space="preserve"> </w:t>
      </w:r>
      <w:r>
        <w:t>o</w:t>
      </w:r>
      <w:r>
        <w:rPr>
          <w:spacing w:val="-3"/>
        </w:rPr>
        <w:t xml:space="preserve"> </w:t>
      </w:r>
      <w:r>
        <w:t>bien se sienten obligados cada año a contratar un seguro particular que los ampare.</w:t>
      </w:r>
    </w:p>
    <w:p w:rsidR="00B7454F" w:rsidRDefault="00DA7BF8">
      <w:pPr>
        <w:pStyle w:val="Textoindependiente"/>
        <w:spacing w:before="198" w:line="360" w:lineRule="auto"/>
        <w:ind w:right="118" w:firstLine="707"/>
        <w:jc w:val="both"/>
      </w:pPr>
      <w:r>
        <w:t>Para despejar todas las dudas que existen en torno al seguro escolar gratuito y al mismo tiempo guiarlos sobre cómo deben actuar en el caso de que sus hijos y/o alumnos sufran algún accidente, les damos a conocer toda la información referente al Seguro Esc</w:t>
      </w:r>
      <w:r>
        <w:t>olar, expresada en el Decreto Supremo nº 313 del Ministerio del Trabajo y Previsión Social. El decreto supremo n° 313 del 12 de mayo de 1972 del Ministerio del Trabajo y Previsión Social establece lo siguiente:</w:t>
      </w:r>
    </w:p>
    <w:p w:rsidR="00B7454F" w:rsidRDefault="00DA7BF8">
      <w:pPr>
        <w:pStyle w:val="Textoindependiente"/>
        <w:spacing w:before="202" w:line="360" w:lineRule="auto"/>
        <w:ind w:right="118"/>
        <w:jc w:val="both"/>
      </w:pPr>
      <w:r>
        <w:t>"LOS</w:t>
      </w:r>
      <w:r>
        <w:rPr>
          <w:spacing w:val="-5"/>
        </w:rPr>
        <w:t xml:space="preserve"> </w:t>
      </w:r>
      <w:r>
        <w:t>ESTUDIANTES</w:t>
      </w:r>
      <w:r>
        <w:rPr>
          <w:spacing w:val="-3"/>
        </w:rPr>
        <w:t xml:space="preserve"> </w:t>
      </w:r>
      <w:r>
        <w:t>QUE</w:t>
      </w:r>
      <w:r>
        <w:rPr>
          <w:spacing w:val="-5"/>
        </w:rPr>
        <w:t xml:space="preserve"> </w:t>
      </w:r>
      <w:r>
        <w:t>TENGAN</w:t>
      </w:r>
      <w:r>
        <w:rPr>
          <w:spacing w:val="-4"/>
        </w:rPr>
        <w:t xml:space="preserve"> </w:t>
      </w:r>
      <w:r>
        <w:t>LA</w:t>
      </w:r>
      <w:r>
        <w:rPr>
          <w:spacing w:val="-5"/>
        </w:rPr>
        <w:t xml:space="preserve"> </w:t>
      </w:r>
      <w:r>
        <w:t>CALIDAD</w:t>
      </w:r>
      <w:r>
        <w:rPr>
          <w:spacing w:val="-6"/>
        </w:rPr>
        <w:t xml:space="preserve"> </w:t>
      </w:r>
      <w:r>
        <w:t>DE</w:t>
      </w:r>
      <w:r>
        <w:rPr>
          <w:spacing w:val="-4"/>
        </w:rPr>
        <w:t xml:space="preserve"> </w:t>
      </w:r>
      <w:r>
        <w:t>ALU</w:t>
      </w:r>
      <w:r>
        <w:t>MNOS</w:t>
      </w:r>
      <w:r>
        <w:rPr>
          <w:spacing w:val="-3"/>
        </w:rPr>
        <w:t xml:space="preserve"> </w:t>
      </w:r>
      <w:r>
        <w:t>REGULARES</w:t>
      </w:r>
      <w:r>
        <w:rPr>
          <w:spacing w:val="-5"/>
        </w:rPr>
        <w:t xml:space="preserve"> </w:t>
      </w:r>
      <w:r>
        <w:t xml:space="preserve">DE ESTABLECIMIENTOS FISCALES, MUNICIPALES Y/O PARTICULARES, DEPENDIENTES DEL ESTADO Y/O RECONOCIDOS POR ÉSTE, QUEDARÁN SUJETOS AL SEGURO ESCOLAR CONTEMPLADO EN EL ART. 3° DE LA LEY 16.744, POR LOS ACCIDENTES QUE SUFRAN DURANTE SUS PRÁCTICAS </w:t>
      </w:r>
      <w:r>
        <w:t>EDUCACIONALES O PROFESIONALES, EN LAS CONDICIONES Y CON LAS MODALIDADES QUE SE ESTABLECEN EN EL PRESENTE DECRETO.”</w:t>
      </w:r>
    </w:p>
    <w:p w:rsidR="00B7454F" w:rsidRDefault="00DA7BF8">
      <w:pPr>
        <w:pStyle w:val="Textoindependiente"/>
        <w:spacing w:before="199"/>
        <w:jc w:val="both"/>
      </w:pPr>
      <w:r>
        <w:t>¿A</w:t>
      </w:r>
      <w:r>
        <w:rPr>
          <w:spacing w:val="-1"/>
        </w:rPr>
        <w:t xml:space="preserve"> </w:t>
      </w:r>
      <w:r>
        <w:t>quién protege</w:t>
      </w:r>
      <w:r>
        <w:rPr>
          <w:spacing w:val="-3"/>
        </w:rPr>
        <w:t xml:space="preserve"> </w:t>
      </w:r>
      <w:r>
        <w:t xml:space="preserve">este </w:t>
      </w:r>
      <w:r>
        <w:rPr>
          <w:spacing w:val="-2"/>
        </w:rPr>
        <w:t>Seguro?</w:t>
      </w:r>
    </w:p>
    <w:p w:rsidR="00B7454F" w:rsidRDefault="00B7454F">
      <w:pPr>
        <w:pStyle w:val="Textoindependiente"/>
        <w:spacing w:before="63"/>
        <w:ind w:left="0"/>
      </w:pPr>
    </w:p>
    <w:p w:rsidR="00B7454F" w:rsidRDefault="00DA7BF8">
      <w:pPr>
        <w:pStyle w:val="Textoindependiente"/>
        <w:spacing w:line="360" w:lineRule="auto"/>
        <w:ind w:right="121" w:firstLine="707"/>
        <w:jc w:val="both"/>
      </w:pPr>
      <w:r>
        <w:t>El Seguro Escolar protege a todos los alumnos regulares de Establecimientos Fiscales, Municipales, Particulare</w:t>
      </w:r>
      <w:r>
        <w:t xml:space="preserve">s, Subvencionados, Particulares No Subvencionados, del Nivel de Transición de la Educación </w:t>
      </w:r>
      <w:proofErr w:type="spellStart"/>
      <w:r>
        <w:t>Parvularia</w:t>
      </w:r>
      <w:proofErr w:type="spellEnd"/>
      <w:r>
        <w:t>, de Enseñanza Básica, Media, Normal, Técnica Agrícola, Comercial, Industrial, Universitaria e Institutos Profesionales dependientes del Estado o reconocid</w:t>
      </w:r>
      <w:r>
        <w:t>os por éste.</w:t>
      </w:r>
    </w:p>
    <w:p w:rsidR="00B7454F" w:rsidRDefault="00B7454F">
      <w:pPr>
        <w:spacing w:line="360" w:lineRule="auto"/>
        <w:jc w:val="both"/>
        <w:sectPr w:rsidR="00B7454F">
          <w:pgSz w:w="12240" w:h="15840"/>
          <w:pgMar w:top="1880" w:right="1580" w:bottom="280" w:left="1600" w:header="441" w:footer="0" w:gutter="0"/>
          <w:cols w:space="720"/>
        </w:sectPr>
      </w:pPr>
    </w:p>
    <w:p w:rsidR="00B7454F" w:rsidRDefault="00B7454F">
      <w:pPr>
        <w:pStyle w:val="Textoindependiente"/>
        <w:spacing w:before="261"/>
        <w:ind w:left="0"/>
      </w:pPr>
    </w:p>
    <w:p w:rsidR="00B7454F" w:rsidRDefault="00DA7BF8">
      <w:pPr>
        <w:pStyle w:val="Textoindependiente"/>
      </w:pPr>
      <w:r>
        <w:t>¿De</w:t>
      </w:r>
      <w:r>
        <w:rPr>
          <w:spacing w:val="-2"/>
        </w:rPr>
        <w:t xml:space="preserve"> </w:t>
      </w:r>
      <w:r>
        <w:t xml:space="preserve">qué </w:t>
      </w:r>
      <w:r>
        <w:rPr>
          <w:spacing w:val="-2"/>
        </w:rPr>
        <w:t>protege?</w:t>
      </w:r>
    </w:p>
    <w:p w:rsidR="00B7454F" w:rsidRDefault="00B7454F">
      <w:pPr>
        <w:pStyle w:val="Textoindependiente"/>
        <w:spacing w:before="63"/>
        <w:ind w:left="0"/>
      </w:pPr>
    </w:p>
    <w:p w:rsidR="00B7454F" w:rsidRDefault="00DA7BF8">
      <w:pPr>
        <w:pStyle w:val="Textoindependiente"/>
        <w:spacing w:line="360" w:lineRule="auto"/>
        <w:ind w:right="138"/>
      </w:pPr>
      <w:r>
        <w:t>El</w:t>
      </w:r>
      <w:r>
        <w:rPr>
          <w:spacing w:val="-3"/>
        </w:rPr>
        <w:t xml:space="preserve"> </w:t>
      </w:r>
      <w:r>
        <w:t>Seguro</w:t>
      </w:r>
      <w:r>
        <w:rPr>
          <w:spacing w:val="-3"/>
        </w:rPr>
        <w:t xml:space="preserve"> </w:t>
      </w:r>
      <w:r>
        <w:t>Escolar</w:t>
      </w:r>
      <w:r>
        <w:rPr>
          <w:spacing w:val="-5"/>
        </w:rPr>
        <w:t xml:space="preserve"> </w:t>
      </w:r>
      <w:r>
        <w:t>protege</w:t>
      </w:r>
      <w:r>
        <w:rPr>
          <w:spacing w:val="-4"/>
        </w:rPr>
        <w:t xml:space="preserve"> </w:t>
      </w:r>
      <w:r>
        <w:t>a</w:t>
      </w:r>
      <w:r>
        <w:rPr>
          <w:spacing w:val="-4"/>
        </w:rPr>
        <w:t xml:space="preserve"> </w:t>
      </w:r>
      <w:r>
        <w:t>los</w:t>
      </w:r>
      <w:r>
        <w:rPr>
          <w:spacing w:val="-3"/>
        </w:rPr>
        <w:t xml:space="preserve"> </w:t>
      </w:r>
      <w:r>
        <w:t>estudiantes</w:t>
      </w:r>
      <w:r>
        <w:rPr>
          <w:spacing w:val="-3"/>
        </w:rPr>
        <w:t xml:space="preserve"> </w:t>
      </w:r>
      <w:r>
        <w:t>de</w:t>
      </w:r>
      <w:r>
        <w:rPr>
          <w:spacing w:val="-5"/>
        </w:rPr>
        <w:t xml:space="preserve"> </w:t>
      </w:r>
      <w:r>
        <w:t>los accidentes</w:t>
      </w:r>
      <w:r>
        <w:rPr>
          <w:spacing w:val="-3"/>
        </w:rPr>
        <w:t xml:space="preserve"> </w:t>
      </w:r>
      <w:r>
        <w:t>que</w:t>
      </w:r>
      <w:r>
        <w:rPr>
          <w:spacing w:val="-4"/>
        </w:rPr>
        <w:t xml:space="preserve"> </w:t>
      </w:r>
      <w:r>
        <w:t>sufra</w:t>
      </w:r>
      <w:r>
        <w:rPr>
          <w:spacing w:val="-4"/>
        </w:rPr>
        <w:t xml:space="preserve"> </w:t>
      </w:r>
      <w:r>
        <w:t>con</w:t>
      </w:r>
      <w:r>
        <w:rPr>
          <w:spacing w:val="-1"/>
        </w:rPr>
        <w:t xml:space="preserve"> </w:t>
      </w:r>
      <w:r>
        <w:t>ocasión</w:t>
      </w:r>
      <w:r>
        <w:rPr>
          <w:spacing w:val="-3"/>
        </w:rPr>
        <w:t xml:space="preserve"> </w:t>
      </w:r>
      <w:r>
        <w:t>de</w:t>
      </w:r>
      <w:r>
        <w:rPr>
          <w:spacing w:val="-4"/>
        </w:rPr>
        <w:t xml:space="preserve"> </w:t>
      </w:r>
      <w:r>
        <w:t>sus estudios o en la realización de su Práctica Educacional o en el trayecto directo, de ida o regreso entre su casa y el Establecimiento Educacional.</w:t>
      </w:r>
    </w:p>
    <w:p w:rsidR="00B7454F" w:rsidRDefault="00DA7BF8">
      <w:pPr>
        <w:pStyle w:val="Textoindependiente"/>
        <w:spacing w:before="200"/>
      </w:pPr>
      <w:r>
        <w:t xml:space="preserve">¿A quién no </w:t>
      </w:r>
      <w:r>
        <w:rPr>
          <w:spacing w:val="-2"/>
        </w:rPr>
        <w:t>protege?</w:t>
      </w:r>
    </w:p>
    <w:p w:rsidR="00B7454F" w:rsidRDefault="00B7454F">
      <w:pPr>
        <w:pStyle w:val="Textoindependiente"/>
        <w:spacing w:before="61"/>
        <w:ind w:left="0"/>
      </w:pPr>
    </w:p>
    <w:p w:rsidR="00B7454F" w:rsidRDefault="00DA7BF8">
      <w:pPr>
        <w:pStyle w:val="Textoindependiente"/>
        <w:spacing w:line="360" w:lineRule="auto"/>
        <w:ind w:right="138"/>
      </w:pPr>
      <w:r>
        <w:t>No</w:t>
      </w:r>
      <w:r>
        <w:rPr>
          <w:spacing w:val="-3"/>
        </w:rPr>
        <w:t xml:space="preserve"> </w:t>
      </w:r>
      <w:r>
        <w:t>protege</w:t>
      </w:r>
      <w:r>
        <w:rPr>
          <w:spacing w:val="-4"/>
        </w:rPr>
        <w:t xml:space="preserve"> </w:t>
      </w:r>
      <w:r>
        <w:t>a</w:t>
      </w:r>
      <w:r>
        <w:rPr>
          <w:spacing w:val="-4"/>
        </w:rPr>
        <w:t xml:space="preserve"> </w:t>
      </w:r>
      <w:r>
        <w:t>los</w:t>
      </w:r>
      <w:r>
        <w:rPr>
          <w:spacing w:val="-1"/>
        </w:rPr>
        <w:t xml:space="preserve"> </w:t>
      </w:r>
      <w:r>
        <w:t>estudiantes</w:t>
      </w:r>
      <w:r>
        <w:rPr>
          <w:spacing w:val="-3"/>
        </w:rPr>
        <w:t xml:space="preserve"> </w:t>
      </w:r>
      <w:r>
        <w:t>que</w:t>
      </w:r>
      <w:r>
        <w:rPr>
          <w:spacing w:val="-5"/>
        </w:rPr>
        <w:t xml:space="preserve"> </w:t>
      </w:r>
      <w:r>
        <w:t>por</w:t>
      </w:r>
      <w:r>
        <w:rPr>
          <w:spacing w:val="-3"/>
        </w:rPr>
        <w:t xml:space="preserve"> </w:t>
      </w:r>
      <w:r>
        <w:t>su</w:t>
      </w:r>
      <w:r>
        <w:rPr>
          <w:spacing w:val="-3"/>
        </w:rPr>
        <w:t xml:space="preserve"> </w:t>
      </w:r>
      <w:r>
        <w:t>trabajo</w:t>
      </w:r>
      <w:r>
        <w:rPr>
          <w:spacing w:val="-1"/>
        </w:rPr>
        <w:t xml:space="preserve"> </w:t>
      </w:r>
      <w:r>
        <w:t>reciban</w:t>
      </w:r>
      <w:r>
        <w:rPr>
          <w:spacing w:val="-3"/>
        </w:rPr>
        <w:t xml:space="preserve"> </w:t>
      </w:r>
      <w:r>
        <w:t>una</w:t>
      </w:r>
      <w:r>
        <w:rPr>
          <w:spacing w:val="-5"/>
        </w:rPr>
        <w:t xml:space="preserve"> </w:t>
      </w:r>
      <w:r>
        <w:t>remuneración</w:t>
      </w:r>
      <w:r>
        <w:rPr>
          <w:spacing w:val="-3"/>
        </w:rPr>
        <w:t xml:space="preserve"> </w:t>
      </w:r>
      <w:r>
        <w:t>afecta</w:t>
      </w:r>
      <w:r>
        <w:rPr>
          <w:spacing w:val="-3"/>
        </w:rPr>
        <w:t xml:space="preserve"> </w:t>
      </w:r>
      <w:r>
        <w:t>a</w:t>
      </w:r>
      <w:r>
        <w:rPr>
          <w:spacing w:val="-5"/>
        </w:rPr>
        <w:t xml:space="preserve"> </w:t>
      </w:r>
      <w:r>
        <w:t>l</w:t>
      </w:r>
      <w:r>
        <w:t xml:space="preserve">eyes </w:t>
      </w:r>
      <w:r>
        <w:rPr>
          <w:spacing w:val="-2"/>
        </w:rPr>
        <w:t>sociales.</w:t>
      </w:r>
    </w:p>
    <w:p w:rsidR="00B7454F" w:rsidRDefault="00DA7BF8">
      <w:pPr>
        <w:pStyle w:val="Textoindependiente"/>
        <w:spacing w:before="202"/>
      </w:pPr>
      <w:r>
        <w:t>¿Desde</w:t>
      </w:r>
      <w:r>
        <w:rPr>
          <w:spacing w:val="-3"/>
        </w:rPr>
        <w:t xml:space="preserve"> </w:t>
      </w:r>
      <w:r>
        <w:t>cuándo</w:t>
      </w:r>
      <w:r>
        <w:rPr>
          <w:spacing w:val="-1"/>
        </w:rPr>
        <w:t xml:space="preserve"> </w:t>
      </w:r>
      <w:r>
        <w:t>los</w:t>
      </w:r>
      <w:r>
        <w:rPr>
          <w:spacing w:val="-1"/>
        </w:rPr>
        <w:t xml:space="preserve"> </w:t>
      </w:r>
      <w:r>
        <w:t>alumnos</w:t>
      </w:r>
      <w:r>
        <w:rPr>
          <w:spacing w:val="-1"/>
        </w:rPr>
        <w:t xml:space="preserve"> </w:t>
      </w:r>
      <w:r>
        <w:t>están afectos</w:t>
      </w:r>
      <w:r>
        <w:rPr>
          <w:spacing w:val="-1"/>
        </w:rPr>
        <w:t xml:space="preserve"> </w:t>
      </w:r>
      <w:r>
        <w:t>a</w:t>
      </w:r>
      <w:r>
        <w:rPr>
          <w:spacing w:val="-1"/>
        </w:rPr>
        <w:t xml:space="preserve"> </w:t>
      </w:r>
      <w:r>
        <w:t>los</w:t>
      </w:r>
      <w:r>
        <w:rPr>
          <w:spacing w:val="-1"/>
        </w:rPr>
        <w:t xml:space="preserve"> </w:t>
      </w:r>
      <w:r>
        <w:t>beneficios</w:t>
      </w:r>
      <w:r>
        <w:rPr>
          <w:spacing w:val="-1"/>
        </w:rPr>
        <w:t xml:space="preserve"> </w:t>
      </w:r>
      <w:r>
        <w:t xml:space="preserve">del </w:t>
      </w:r>
      <w:r>
        <w:rPr>
          <w:spacing w:val="-2"/>
        </w:rPr>
        <w:t>Seguro?</w:t>
      </w:r>
    </w:p>
    <w:p w:rsidR="00B7454F" w:rsidRDefault="00B7454F">
      <w:pPr>
        <w:pStyle w:val="Textoindependiente"/>
        <w:spacing w:before="62"/>
        <w:ind w:left="0"/>
      </w:pPr>
    </w:p>
    <w:p w:rsidR="00B7454F" w:rsidRDefault="00DA7BF8">
      <w:pPr>
        <w:pStyle w:val="Textoindependiente"/>
        <w:spacing w:line="360" w:lineRule="auto"/>
        <w:ind w:right="138"/>
      </w:pPr>
      <w:r>
        <w:t>Desde</w:t>
      </w:r>
      <w:r>
        <w:rPr>
          <w:spacing w:val="-4"/>
        </w:rPr>
        <w:t xml:space="preserve"> </w:t>
      </w:r>
      <w:r>
        <w:t>el</w:t>
      </w:r>
      <w:r>
        <w:rPr>
          <w:spacing w:val="-4"/>
        </w:rPr>
        <w:t xml:space="preserve"> </w:t>
      </w:r>
      <w:r>
        <w:t>instante</w:t>
      </w:r>
      <w:r>
        <w:rPr>
          <w:spacing w:val="-3"/>
        </w:rPr>
        <w:t xml:space="preserve"> </w:t>
      </w:r>
      <w:r>
        <w:t>en</w:t>
      </w:r>
      <w:r>
        <w:rPr>
          <w:spacing w:val="-4"/>
        </w:rPr>
        <w:t xml:space="preserve"> </w:t>
      </w:r>
      <w:r>
        <w:t>que</w:t>
      </w:r>
      <w:r>
        <w:rPr>
          <w:spacing w:val="-3"/>
        </w:rPr>
        <w:t xml:space="preserve"> </w:t>
      </w:r>
      <w:r>
        <w:t>se</w:t>
      </w:r>
      <w:r>
        <w:rPr>
          <w:spacing w:val="-5"/>
        </w:rPr>
        <w:t xml:space="preserve"> </w:t>
      </w:r>
      <w:r>
        <w:t>matriculan</w:t>
      </w:r>
      <w:r>
        <w:rPr>
          <w:spacing w:val="-4"/>
        </w:rPr>
        <w:t xml:space="preserve"> </w:t>
      </w:r>
      <w:r>
        <w:t>en</w:t>
      </w:r>
      <w:r>
        <w:rPr>
          <w:spacing w:val="-2"/>
        </w:rPr>
        <w:t xml:space="preserve"> </w:t>
      </w:r>
      <w:r>
        <w:t>alguno</w:t>
      </w:r>
      <w:r>
        <w:rPr>
          <w:spacing w:val="-2"/>
        </w:rPr>
        <w:t xml:space="preserve"> </w:t>
      </w:r>
      <w:r>
        <w:t>de</w:t>
      </w:r>
      <w:r>
        <w:rPr>
          <w:spacing w:val="-5"/>
        </w:rPr>
        <w:t xml:space="preserve"> </w:t>
      </w:r>
      <w:r>
        <w:t>los</w:t>
      </w:r>
      <w:r>
        <w:rPr>
          <w:spacing w:val="-4"/>
        </w:rPr>
        <w:t xml:space="preserve"> </w:t>
      </w:r>
      <w:r>
        <w:t>Establecimientos</w:t>
      </w:r>
      <w:r>
        <w:rPr>
          <w:spacing w:val="-4"/>
        </w:rPr>
        <w:t xml:space="preserve"> </w:t>
      </w:r>
      <w:r>
        <w:t xml:space="preserve">señalados </w:t>
      </w:r>
      <w:r>
        <w:rPr>
          <w:spacing w:val="-2"/>
        </w:rPr>
        <w:t>anteriormente.</w:t>
      </w:r>
    </w:p>
    <w:p w:rsidR="00B7454F" w:rsidRDefault="00DA7BF8">
      <w:pPr>
        <w:pStyle w:val="Textoindependiente"/>
        <w:spacing w:before="199"/>
      </w:pPr>
      <w:r>
        <w:t>¿Cuándo</w:t>
      </w:r>
      <w:r>
        <w:rPr>
          <w:spacing w:val="-1"/>
        </w:rPr>
        <w:t xml:space="preserve"> </w:t>
      </w:r>
      <w:r>
        <w:t>se</w:t>
      </w:r>
      <w:r>
        <w:rPr>
          <w:spacing w:val="-1"/>
        </w:rPr>
        <w:t xml:space="preserve"> </w:t>
      </w:r>
      <w:r>
        <w:t>suspende</w:t>
      </w:r>
      <w:r>
        <w:rPr>
          <w:spacing w:val="-2"/>
        </w:rPr>
        <w:t xml:space="preserve"> </w:t>
      </w:r>
      <w:r>
        <w:t>el</w:t>
      </w:r>
      <w:r>
        <w:rPr>
          <w:spacing w:val="2"/>
        </w:rPr>
        <w:t xml:space="preserve"> </w:t>
      </w:r>
      <w:r>
        <w:rPr>
          <w:spacing w:val="-2"/>
        </w:rPr>
        <w:t>Seguro?</w:t>
      </w:r>
    </w:p>
    <w:p w:rsidR="00B7454F" w:rsidRDefault="00B7454F">
      <w:pPr>
        <w:pStyle w:val="Textoindependiente"/>
        <w:spacing w:before="63"/>
        <w:ind w:left="0"/>
      </w:pPr>
    </w:p>
    <w:p w:rsidR="00B7454F" w:rsidRDefault="00DA7BF8">
      <w:pPr>
        <w:pStyle w:val="Textoindependiente"/>
        <w:spacing w:line="360" w:lineRule="auto"/>
        <w:ind w:right="138"/>
      </w:pPr>
      <w:r>
        <w:t>Los</w:t>
      </w:r>
      <w:r>
        <w:rPr>
          <w:spacing w:val="-3"/>
        </w:rPr>
        <w:t xml:space="preserve"> </w:t>
      </w:r>
      <w:r>
        <w:t>beneficios</w:t>
      </w:r>
      <w:r>
        <w:rPr>
          <w:spacing w:val="-3"/>
        </w:rPr>
        <w:t xml:space="preserve"> </w:t>
      </w:r>
      <w:r>
        <w:t>del</w:t>
      </w:r>
      <w:r>
        <w:rPr>
          <w:spacing w:val="-3"/>
        </w:rPr>
        <w:t xml:space="preserve"> </w:t>
      </w:r>
      <w:r>
        <w:t>Seguro</w:t>
      </w:r>
      <w:r>
        <w:rPr>
          <w:spacing w:val="-3"/>
        </w:rPr>
        <w:t xml:space="preserve"> </w:t>
      </w:r>
      <w:r>
        <w:t>Escolar</w:t>
      </w:r>
      <w:r>
        <w:rPr>
          <w:spacing w:val="-5"/>
        </w:rPr>
        <w:t xml:space="preserve"> </w:t>
      </w:r>
      <w:r>
        <w:t>se</w:t>
      </w:r>
      <w:r>
        <w:rPr>
          <w:spacing w:val="-3"/>
        </w:rPr>
        <w:t xml:space="preserve"> </w:t>
      </w:r>
      <w:r>
        <w:t>suspenden</w:t>
      </w:r>
      <w:r>
        <w:rPr>
          <w:spacing w:val="-3"/>
        </w:rPr>
        <w:t xml:space="preserve"> </w:t>
      </w:r>
      <w:r>
        <w:t>cuando</w:t>
      </w:r>
      <w:r>
        <w:rPr>
          <w:spacing w:val="-3"/>
        </w:rPr>
        <w:t xml:space="preserve"> </w:t>
      </w:r>
      <w:r>
        <w:t>no</w:t>
      </w:r>
      <w:r>
        <w:rPr>
          <w:spacing w:val="-3"/>
        </w:rPr>
        <w:t xml:space="preserve"> </w:t>
      </w:r>
      <w:r>
        <w:t>realicen</w:t>
      </w:r>
      <w:r>
        <w:rPr>
          <w:spacing w:val="-3"/>
        </w:rPr>
        <w:t xml:space="preserve"> </w:t>
      </w:r>
      <w:r>
        <w:t>sus</w:t>
      </w:r>
      <w:r>
        <w:rPr>
          <w:spacing w:val="-3"/>
        </w:rPr>
        <w:t xml:space="preserve"> </w:t>
      </w:r>
      <w:r>
        <w:t>estudios</w:t>
      </w:r>
      <w:r>
        <w:rPr>
          <w:spacing w:val="-3"/>
        </w:rPr>
        <w:t xml:space="preserve"> </w:t>
      </w:r>
      <w:r>
        <w:t>o</w:t>
      </w:r>
      <w:r>
        <w:rPr>
          <w:spacing w:val="-3"/>
        </w:rPr>
        <w:t xml:space="preserve"> </w:t>
      </w:r>
      <w:r>
        <w:t>su Práctica Profesional, en vacaciones o al egreso.</w:t>
      </w:r>
    </w:p>
    <w:p w:rsidR="00B7454F" w:rsidRDefault="00DA7BF8">
      <w:pPr>
        <w:pStyle w:val="Textoindependiente"/>
        <w:spacing w:before="199"/>
      </w:pPr>
      <w:r>
        <w:t>¿Qué</w:t>
      </w:r>
      <w:r>
        <w:rPr>
          <w:spacing w:val="-3"/>
        </w:rPr>
        <w:t xml:space="preserve"> </w:t>
      </w:r>
      <w:r>
        <w:t>casos</w:t>
      </w:r>
      <w:r>
        <w:rPr>
          <w:spacing w:val="-1"/>
        </w:rPr>
        <w:t xml:space="preserve"> </w:t>
      </w:r>
      <w:r>
        <w:t>especiales</w:t>
      </w:r>
      <w:r>
        <w:rPr>
          <w:spacing w:val="-1"/>
        </w:rPr>
        <w:t xml:space="preserve"> </w:t>
      </w:r>
      <w:r>
        <w:t>cubre</w:t>
      </w:r>
      <w:r>
        <w:rPr>
          <w:spacing w:val="-2"/>
        </w:rPr>
        <w:t xml:space="preserve"> </w:t>
      </w:r>
      <w:r>
        <w:t xml:space="preserve">el </w:t>
      </w:r>
      <w:r>
        <w:rPr>
          <w:spacing w:val="-2"/>
        </w:rPr>
        <w:t>Seguro?</w:t>
      </w:r>
    </w:p>
    <w:p w:rsidR="00B7454F" w:rsidRDefault="00B7454F">
      <w:pPr>
        <w:pStyle w:val="Textoindependiente"/>
        <w:spacing w:before="63"/>
        <w:ind w:left="0"/>
      </w:pPr>
    </w:p>
    <w:p w:rsidR="00B7454F" w:rsidRDefault="00DA7BF8">
      <w:pPr>
        <w:pStyle w:val="Textoindependiente"/>
      </w:pPr>
      <w:r>
        <w:t>Los</w:t>
      </w:r>
      <w:r>
        <w:rPr>
          <w:spacing w:val="-3"/>
        </w:rPr>
        <w:t xml:space="preserve"> </w:t>
      </w:r>
      <w:r>
        <w:t>casos</w:t>
      </w:r>
      <w:r>
        <w:rPr>
          <w:spacing w:val="-1"/>
        </w:rPr>
        <w:t xml:space="preserve"> </w:t>
      </w:r>
      <w:r>
        <w:t>especiales</w:t>
      </w:r>
      <w:r>
        <w:rPr>
          <w:spacing w:val="-1"/>
        </w:rPr>
        <w:t xml:space="preserve"> </w:t>
      </w:r>
      <w:r>
        <w:t>que cubre</w:t>
      </w:r>
      <w:r>
        <w:rPr>
          <w:spacing w:val="-3"/>
        </w:rPr>
        <w:t xml:space="preserve"> </w:t>
      </w:r>
      <w:r>
        <w:t>el</w:t>
      </w:r>
      <w:r>
        <w:rPr>
          <w:spacing w:val="-1"/>
        </w:rPr>
        <w:t xml:space="preserve"> </w:t>
      </w:r>
      <w:r>
        <w:t xml:space="preserve">Seguro </w:t>
      </w:r>
      <w:r>
        <w:rPr>
          <w:spacing w:val="-4"/>
        </w:rPr>
        <w:t>son:</w:t>
      </w:r>
    </w:p>
    <w:p w:rsidR="00B7454F" w:rsidRDefault="00B7454F">
      <w:pPr>
        <w:pStyle w:val="Textoindependiente"/>
        <w:spacing w:before="62"/>
        <w:ind w:left="0"/>
      </w:pPr>
    </w:p>
    <w:p w:rsidR="00B7454F" w:rsidRDefault="00DA7BF8">
      <w:pPr>
        <w:pStyle w:val="Prrafodelista"/>
        <w:numPr>
          <w:ilvl w:val="0"/>
          <w:numId w:val="6"/>
        </w:numPr>
        <w:tabs>
          <w:tab w:val="left" w:pos="245"/>
        </w:tabs>
        <w:spacing w:line="360" w:lineRule="auto"/>
        <w:ind w:right="388" w:firstLine="0"/>
        <w:rPr>
          <w:sz w:val="24"/>
        </w:rPr>
      </w:pPr>
      <w:r>
        <w:rPr>
          <w:sz w:val="24"/>
        </w:rPr>
        <w:t>Estudiantes</w:t>
      </w:r>
      <w:r>
        <w:rPr>
          <w:spacing w:val="-5"/>
          <w:sz w:val="24"/>
        </w:rPr>
        <w:t xml:space="preserve"> </w:t>
      </w:r>
      <w:r>
        <w:rPr>
          <w:sz w:val="24"/>
        </w:rPr>
        <w:t>que</w:t>
      </w:r>
      <w:r>
        <w:rPr>
          <w:spacing w:val="-6"/>
          <w:sz w:val="24"/>
        </w:rPr>
        <w:t xml:space="preserve"> </w:t>
      </w:r>
      <w:r>
        <w:rPr>
          <w:sz w:val="24"/>
        </w:rPr>
        <w:t>deban</w:t>
      </w:r>
      <w:r>
        <w:rPr>
          <w:spacing w:val="-2"/>
          <w:sz w:val="24"/>
        </w:rPr>
        <w:t xml:space="preserve"> </w:t>
      </w:r>
      <w:r>
        <w:rPr>
          <w:sz w:val="24"/>
        </w:rPr>
        <w:t>pernoctar</w:t>
      </w:r>
      <w:r>
        <w:rPr>
          <w:spacing w:val="-4"/>
          <w:sz w:val="24"/>
        </w:rPr>
        <w:t xml:space="preserve"> </w:t>
      </w:r>
      <w:r>
        <w:rPr>
          <w:sz w:val="24"/>
        </w:rPr>
        <w:t>fuera</w:t>
      </w:r>
      <w:r>
        <w:rPr>
          <w:spacing w:val="-6"/>
          <w:sz w:val="24"/>
        </w:rPr>
        <w:t xml:space="preserve"> </w:t>
      </w:r>
      <w:r>
        <w:rPr>
          <w:sz w:val="24"/>
        </w:rPr>
        <w:t>de</w:t>
      </w:r>
      <w:r>
        <w:rPr>
          <w:spacing w:val="-4"/>
          <w:sz w:val="24"/>
        </w:rPr>
        <w:t xml:space="preserve"> </w:t>
      </w:r>
      <w:r>
        <w:rPr>
          <w:sz w:val="24"/>
        </w:rPr>
        <w:t>su</w:t>
      </w:r>
      <w:r>
        <w:rPr>
          <w:spacing w:val="-2"/>
          <w:sz w:val="24"/>
        </w:rPr>
        <w:t xml:space="preserve"> </w:t>
      </w:r>
      <w:r>
        <w:rPr>
          <w:sz w:val="24"/>
        </w:rPr>
        <w:t>residencia</w:t>
      </w:r>
      <w:r>
        <w:rPr>
          <w:spacing w:val="-4"/>
          <w:sz w:val="24"/>
        </w:rPr>
        <w:t xml:space="preserve"> </w:t>
      </w:r>
      <w:r>
        <w:rPr>
          <w:sz w:val="24"/>
        </w:rPr>
        <w:t>habitual,</w:t>
      </w:r>
      <w:r>
        <w:rPr>
          <w:spacing w:val="-4"/>
          <w:sz w:val="24"/>
        </w:rPr>
        <w:t xml:space="preserve"> </w:t>
      </w:r>
      <w:r>
        <w:rPr>
          <w:sz w:val="24"/>
        </w:rPr>
        <w:t>bajo</w:t>
      </w:r>
      <w:r>
        <w:rPr>
          <w:spacing w:val="-4"/>
          <w:sz w:val="24"/>
        </w:rPr>
        <w:t xml:space="preserve"> </w:t>
      </w:r>
      <w:r>
        <w:rPr>
          <w:sz w:val="24"/>
        </w:rPr>
        <w:t>la</w:t>
      </w:r>
      <w:r>
        <w:rPr>
          <w:spacing w:val="-5"/>
          <w:sz w:val="24"/>
        </w:rPr>
        <w:t xml:space="preserve"> </w:t>
      </w:r>
      <w:r>
        <w:rPr>
          <w:sz w:val="24"/>
        </w:rPr>
        <w:t>responsabilidad de autoridades educacionales, con motivo de la realización de su Práctica Educacional.</w:t>
      </w:r>
    </w:p>
    <w:p w:rsidR="00B7454F" w:rsidRDefault="00DA7BF8">
      <w:pPr>
        <w:pStyle w:val="Prrafodelista"/>
        <w:numPr>
          <w:ilvl w:val="0"/>
          <w:numId w:val="6"/>
        </w:numPr>
        <w:tabs>
          <w:tab w:val="left" w:pos="245"/>
        </w:tabs>
        <w:spacing w:before="200"/>
        <w:ind w:left="245" w:hanging="143"/>
        <w:rPr>
          <w:sz w:val="24"/>
        </w:rPr>
      </w:pPr>
      <w:r>
        <w:rPr>
          <w:sz w:val="24"/>
        </w:rPr>
        <w:t>Estudiantes</w:t>
      </w:r>
      <w:r>
        <w:rPr>
          <w:spacing w:val="-4"/>
          <w:sz w:val="24"/>
        </w:rPr>
        <w:t xml:space="preserve"> </w:t>
      </w:r>
      <w:r>
        <w:rPr>
          <w:sz w:val="24"/>
        </w:rPr>
        <w:t>en</w:t>
      </w:r>
      <w:r>
        <w:rPr>
          <w:spacing w:val="-2"/>
          <w:sz w:val="24"/>
        </w:rPr>
        <w:t xml:space="preserve"> </w:t>
      </w:r>
      <w:r>
        <w:rPr>
          <w:sz w:val="24"/>
        </w:rPr>
        <w:t>visitas</w:t>
      </w:r>
      <w:r>
        <w:rPr>
          <w:spacing w:val="-3"/>
          <w:sz w:val="24"/>
        </w:rPr>
        <w:t xml:space="preserve"> </w:t>
      </w:r>
      <w:r>
        <w:rPr>
          <w:sz w:val="24"/>
        </w:rPr>
        <w:t>a</w:t>
      </w:r>
      <w:r>
        <w:rPr>
          <w:spacing w:val="-4"/>
          <w:sz w:val="24"/>
        </w:rPr>
        <w:t xml:space="preserve"> </w:t>
      </w:r>
      <w:r>
        <w:rPr>
          <w:sz w:val="24"/>
        </w:rPr>
        <w:t>bibliotecas,</w:t>
      </w:r>
      <w:r>
        <w:rPr>
          <w:spacing w:val="-2"/>
          <w:sz w:val="24"/>
        </w:rPr>
        <w:t xml:space="preserve"> </w:t>
      </w:r>
      <w:r>
        <w:rPr>
          <w:sz w:val="24"/>
        </w:rPr>
        <w:t>museos,</w:t>
      </w:r>
      <w:r>
        <w:rPr>
          <w:spacing w:val="-2"/>
          <w:sz w:val="24"/>
        </w:rPr>
        <w:t xml:space="preserve"> </w:t>
      </w:r>
      <w:r>
        <w:rPr>
          <w:sz w:val="24"/>
        </w:rPr>
        <w:t>centros</w:t>
      </w:r>
      <w:r>
        <w:rPr>
          <w:spacing w:val="-3"/>
          <w:sz w:val="24"/>
        </w:rPr>
        <w:t xml:space="preserve"> </w:t>
      </w:r>
      <w:r>
        <w:rPr>
          <w:sz w:val="24"/>
        </w:rPr>
        <w:t>culturales,</w:t>
      </w:r>
      <w:r>
        <w:rPr>
          <w:spacing w:val="-2"/>
          <w:sz w:val="24"/>
        </w:rPr>
        <w:t xml:space="preserve"> </w:t>
      </w:r>
      <w:r>
        <w:rPr>
          <w:spacing w:val="-4"/>
          <w:sz w:val="24"/>
        </w:rPr>
        <w:t>etc.</w:t>
      </w:r>
    </w:p>
    <w:p w:rsidR="00B7454F" w:rsidRDefault="00B7454F">
      <w:pPr>
        <w:pStyle w:val="Textoindependiente"/>
        <w:spacing w:before="62"/>
        <w:ind w:left="0"/>
      </w:pPr>
    </w:p>
    <w:p w:rsidR="00B7454F" w:rsidRDefault="00DA7BF8">
      <w:pPr>
        <w:pStyle w:val="Prrafodelista"/>
        <w:numPr>
          <w:ilvl w:val="0"/>
          <w:numId w:val="6"/>
        </w:numPr>
        <w:tabs>
          <w:tab w:val="left" w:pos="245"/>
        </w:tabs>
        <w:spacing w:before="1"/>
        <w:ind w:left="245" w:hanging="143"/>
        <w:rPr>
          <w:sz w:val="24"/>
        </w:rPr>
      </w:pPr>
      <w:r>
        <w:rPr>
          <w:sz w:val="24"/>
        </w:rPr>
        <w:t>Estudiantes</w:t>
      </w:r>
      <w:r>
        <w:rPr>
          <w:spacing w:val="-4"/>
          <w:sz w:val="24"/>
        </w:rPr>
        <w:t xml:space="preserve"> </w:t>
      </w:r>
      <w:r>
        <w:rPr>
          <w:sz w:val="24"/>
        </w:rPr>
        <w:t>en</w:t>
      </w:r>
      <w:r>
        <w:rPr>
          <w:spacing w:val="-3"/>
          <w:sz w:val="24"/>
        </w:rPr>
        <w:t xml:space="preserve"> </w:t>
      </w:r>
      <w:r>
        <w:rPr>
          <w:sz w:val="24"/>
        </w:rPr>
        <w:t>actividades</w:t>
      </w:r>
      <w:r>
        <w:rPr>
          <w:spacing w:val="-3"/>
          <w:sz w:val="24"/>
        </w:rPr>
        <w:t xml:space="preserve"> </w:t>
      </w:r>
      <w:r>
        <w:rPr>
          <w:spacing w:val="-2"/>
          <w:sz w:val="24"/>
        </w:rPr>
        <w:t>extraescolares.</w:t>
      </w:r>
    </w:p>
    <w:p w:rsidR="00B7454F" w:rsidRDefault="00B7454F">
      <w:pPr>
        <w:rPr>
          <w:sz w:val="24"/>
        </w:rPr>
        <w:sectPr w:rsidR="00B7454F">
          <w:pgSz w:w="12240" w:h="15840"/>
          <w:pgMar w:top="1880" w:right="1580" w:bottom="280" w:left="1600" w:header="441" w:footer="0" w:gutter="0"/>
          <w:cols w:space="720"/>
        </w:sectPr>
      </w:pPr>
    </w:p>
    <w:p w:rsidR="00B7454F" w:rsidRDefault="00B7454F">
      <w:pPr>
        <w:pStyle w:val="Textoindependiente"/>
        <w:spacing w:before="261"/>
        <w:ind w:left="0"/>
      </w:pPr>
    </w:p>
    <w:p w:rsidR="00B7454F" w:rsidRDefault="00DA7BF8">
      <w:pPr>
        <w:pStyle w:val="Textoindependiente"/>
        <w:jc w:val="both"/>
      </w:pPr>
      <w:r>
        <w:t>¿Qué</w:t>
      </w:r>
      <w:r>
        <w:rPr>
          <w:spacing w:val="-3"/>
        </w:rPr>
        <w:t xml:space="preserve"> </w:t>
      </w:r>
      <w:r>
        <w:t>se entiende</w:t>
      </w:r>
      <w:r>
        <w:rPr>
          <w:spacing w:val="-1"/>
        </w:rPr>
        <w:t xml:space="preserve"> </w:t>
      </w:r>
      <w:r>
        <w:t>por</w:t>
      </w:r>
      <w:r>
        <w:rPr>
          <w:spacing w:val="1"/>
        </w:rPr>
        <w:t xml:space="preserve"> </w:t>
      </w:r>
      <w:r>
        <w:t>accidente</w:t>
      </w:r>
      <w:r>
        <w:rPr>
          <w:spacing w:val="-1"/>
        </w:rPr>
        <w:t xml:space="preserve"> </w:t>
      </w:r>
      <w:r>
        <w:rPr>
          <w:spacing w:val="-2"/>
        </w:rPr>
        <w:t>escolar?</w:t>
      </w:r>
    </w:p>
    <w:p w:rsidR="00B7454F" w:rsidRDefault="00DA7BF8">
      <w:pPr>
        <w:pStyle w:val="Textoindependiente"/>
        <w:spacing w:before="243" w:line="360" w:lineRule="auto"/>
        <w:ind w:right="117"/>
        <w:jc w:val="both"/>
      </w:pPr>
      <w:r>
        <w:t>Accidente escolar es toda lesión que un estudiante sufra a causa o con ocasión de sus estudios, o de la realización de su Práctica Profesional o Educacional y que le produzca incapacidad o muerte; también se considera los accidentes de t</w:t>
      </w:r>
      <w:r>
        <w:t>rayecto directo de ida o regreso que sufran los alumnos,</w:t>
      </w:r>
      <w:r>
        <w:rPr>
          <w:spacing w:val="40"/>
        </w:rPr>
        <w:t xml:space="preserve"> </w:t>
      </w:r>
      <w:r>
        <w:t>entre su casa y el Establecimiento Educacional.</w:t>
      </w:r>
    </w:p>
    <w:p w:rsidR="00B7454F" w:rsidRDefault="00DA7BF8">
      <w:pPr>
        <w:pStyle w:val="Textoindependiente"/>
        <w:spacing w:before="199"/>
        <w:jc w:val="both"/>
      </w:pPr>
      <w:r>
        <w:t>¿Qué</w:t>
      </w:r>
      <w:r>
        <w:rPr>
          <w:spacing w:val="-3"/>
        </w:rPr>
        <w:t xml:space="preserve"> </w:t>
      </w:r>
      <w:r>
        <w:t>tipo de</w:t>
      </w:r>
      <w:r>
        <w:rPr>
          <w:spacing w:val="-1"/>
        </w:rPr>
        <w:t xml:space="preserve"> </w:t>
      </w:r>
      <w:r>
        <w:t>accidentes se</w:t>
      </w:r>
      <w:r>
        <w:rPr>
          <w:spacing w:val="-1"/>
        </w:rPr>
        <w:t xml:space="preserve"> </w:t>
      </w:r>
      <w:r>
        <w:rPr>
          <w:spacing w:val="-2"/>
        </w:rPr>
        <w:t>exceptúan?</w:t>
      </w:r>
    </w:p>
    <w:p w:rsidR="00B7454F" w:rsidRDefault="00DA7BF8">
      <w:pPr>
        <w:pStyle w:val="Textoindependiente"/>
        <w:spacing w:before="241" w:line="360" w:lineRule="auto"/>
        <w:ind w:right="138"/>
      </w:pPr>
      <w:r>
        <w:t>Los</w:t>
      </w:r>
      <w:r>
        <w:rPr>
          <w:spacing w:val="40"/>
        </w:rPr>
        <w:t xml:space="preserve"> </w:t>
      </w:r>
      <w:r>
        <w:t>accidentes</w:t>
      </w:r>
      <w:r>
        <w:rPr>
          <w:spacing w:val="40"/>
        </w:rPr>
        <w:t xml:space="preserve"> </w:t>
      </w:r>
      <w:r>
        <w:t>producidos</w:t>
      </w:r>
      <w:r>
        <w:rPr>
          <w:spacing w:val="40"/>
        </w:rPr>
        <w:t xml:space="preserve"> </w:t>
      </w:r>
      <w:r>
        <w:t>intencionalmente</w:t>
      </w:r>
      <w:r>
        <w:rPr>
          <w:spacing w:val="40"/>
        </w:rPr>
        <w:t xml:space="preserve"> </w:t>
      </w:r>
      <w:r>
        <w:t>por</w:t>
      </w:r>
      <w:r>
        <w:rPr>
          <w:spacing w:val="40"/>
        </w:rPr>
        <w:t xml:space="preserve"> </w:t>
      </w:r>
      <w:r>
        <w:t>la</w:t>
      </w:r>
      <w:r>
        <w:rPr>
          <w:spacing w:val="40"/>
        </w:rPr>
        <w:t xml:space="preserve"> </w:t>
      </w:r>
      <w:r>
        <w:t>víctima</w:t>
      </w:r>
      <w:r>
        <w:rPr>
          <w:spacing w:val="40"/>
        </w:rPr>
        <w:t xml:space="preserve"> </w:t>
      </w:r>
      <w:r>
        <w:t>y</w:t>
      </w:r>
      <w:r>
        <w:rPr>
          <w:spacing w:val="40"/>
        </w:rPr>
        <w:t xml:space="preserve"> </w:t>
      </w:r>
      <w:r>
        <w:t>los</w:t>
      </w:r>
      <w:r>
        <w:rPr>
          <w:spacing w:val="40"/>
        </w:rPr>
        <w:t xml:space="preserve"> </w:t>
      </w:r>
      <w:r>
        <w:t>ocurridos</w:t>
      </w:r>
      <w:r>
        <w:rPr>
          <w:spacing w:val="40"/>
        </w:rPr>
        <w:t xml:space="preserve"> </w:t>
      </w:r>
      <w:r>
        <w:t>por</w:t>
      </w:r>
      <w:r>
        <w:rPr>
          <w:spacing w:val="40"/>
        </w:rPr>
        <w:t xml:space="preserve"> </w:t>
      </w:r>
      <w:r>
        <w:t>fuerza mayor extraña, que no tengan</w:t>
      </w:r>
      <w:r>
        <w:t xml:space="preserve"> relación alguna con los estudios o Práctica Profesional.</w:t>
      </w:r>
    </w:p>
    <w:p w:rsidR="00B7454F" w:rsidRDefault="00DA7BF8">
      <w:pPr>
        <w:pStyle w:val="Textoindependiente"/>
        <w:spacing w:before="201" w:line="448" w:lineRule="auto"/>
        <w:ind w:right="3828"/>
      </w:pPr>
      <w:r>
        <w:t>¿Qué</w:t>
      </w:r>
      <w:r>
        <w:rPr>
          <w:spacing w:val="-10"/>
        </w:rPr>
        <w:t xml:space="preserve"> </w:t>
      </w:r>
      <w:r>
        <w:t>instituciones</w:t>
      </w:r>
      <w:r>
        <w:rPr>
          <w:spacing w:val="-8"/>
        </w:rPr>
        <w:t xml:space="preserve"> </w:t>
      </w:r>
      <w:r>
        <w:t>administran</w:t>
      </w:r>
      <w:r>
        <w:rPr>
          <w:spacing w:val="-8"/>
        </w:rPr>
        <w:t xml:space="preserve"> </w:t>
      </w:r>
      <w:r>
        <w:t>el</w:t>
      </w:r>
      <w:r>
        <w:rPr>
          <w:spacing w:val="-8"/>
        </w:rPr>
        <w:t xml:space="preserve"> </w:t>
      </w:r>
      <w:r>
        <w:t>Seguro</w:t>
      </w:r>
      <w:r>
        <w:rPr>
          <w:spacing w:val="-8"/>
        </w:rPr>
        <w:t xml:space="preserve"> </w:t>
      </w:r>
      <w:r>
        <w:t>Escolar? Los Administradores del Seguro Escolar son:</w:t>
      </w:r>
    </w:p>
    <w:p w:rsidR="00B7454F" w:rsidRDefault="00DA7BF8">
      <w:pPr>
        <w:pStyle w:val="Prrafodelista"/>
        <w:numPr>
          <w:ilvl w:val="0"/>
          <w:numId w:val="6"/>
        </w:numPr>
        <w:tabs>
          <w:tab w:val="left" w:pos="255"/>
        </w:tabs>
        <w:spacing w:before="3" w:line="360" w:lineRule="auto"/>
        <w:ind w:right="116" w:firstLine="0"/>
        <w:rPr>
          <w:sz w:val="24"/>
        </w:rPr>
      </w:pPr>
      <w:r>
        <w:rPr>
          <w:sz w:val="24"/>
        </w:rPr>
        <w:t xml:space="preserve">El Sistema Nacional de Servicios de Salud, que es el que otorga las prestaciones médicas </w:t>
      </w:r>
      <w:r>
        <w:rPr>
          <w:spacing w:val="-2"/>
          <w:sz w:val="24"/>
        </w:rPr>
        <w:t>gratuitas.</w:t>
      </w:r>
    </w:p>
    <w:p w:rsidR="00B7454F" w:rsidRDefault="00DA7BF8">
      <w:pPr>
        <w:pStyle w:val="Prrafodelista"/>
        <w:numPr>
          <w:ilvl w:val="0"/>
          <w:numId w:val="6"/>
        </w:numPr>
        <w:tabs>
          <w:tab w:val="left" w:pos="274"/>
        </w:tabs>
        <w:spacing w:before="199" w:line="360" w:lineRule="auto"/>
        <w:ind w:right="119" w:firstLine="0"/>
        <w:rPr>
          <w:sz w:val="24"/>
        </w:rPr>
      </w:pPr>
      <w:r>
        <w:rPr>
          <w:sz w:val="24"/>
        </w:rPr>
        <w:t>El</w:t>
      </w:r>
      <w:r>
        <w:rPr>
          <w:spacing w:val="28"/>
          <w:sz w:val="24"/>
        </w:rPr>
        <w:t xml:space="preserve"> </w:t>
      </w:r>
      <w:r>
        <w:rPr>
          <w:sz w:val="24"/>
        </w:rPr>
        <w:t>Instituto de Normalización Previsional, es el que otorga las prestaciones pecuniarias</w:t>
      </w:r>
      <w:r>
        <w:rPr>
          <w:spacing w:val="80"/>
          <w:sz w:val="24"/>
        </w:rPr>
        <w:t xml:space="preserve"> </w:t>
      </w:r>
      <w:r>
        <w:rPr>
          <w:sz w:val="24"/>
        </w:rPr>
        <w:t>por invalidez o muerte.</w:t>
      </w:r>
    </w:p>
    <w:p w:rsidR="00B7454F" w:rsidRDefault="00DA7BF8">
      <w:pPr>
        <w:pStyle w:val="Textoindependiente"/>
        <w:spacing w:before="200"/>
      </w:pPr>
      <w:r>
        <w:t>¿Cuáles</w:t>
      </w:r>
      <w:r>
        <w:rPr>
          <w:spacing w:val="-1"/>
        </w:rPr>
        <w:t xml:space="preserve"> </w:t>
      </w:r>
      <w:r>
        <w:t>son</w:t>
      </w:r>
      <w:r>
        <w:rPr>
          <w:spacing w:val="-1"/>
        </w:rPr>
        <w:t xml:space="preserve"> </w:t>
      </w:r>
      <w:r>
        <w:t>los</w:t>
      </w:r>
      <w:r>
        <w:rPr>
          <w:spacing w:val="-1"/>
        </w:rPr>
        <w:t xml:space="preserve"> </w:t>
      </w:r>
      <w:r>
        <w:t>beneficios</w:t>
      </w:r>
      <w:r>
        <w:rPr>
          <w:spacing w:val="-1"/>
        </w:rPr>
        <w:t xml:space="preserve"> </w:t>
      </w:r>
      <w:r>
        <w:t>médicos</w:t>
      </w:r>
      <w:r>
        <w:rPr>
          <w:spacing w:val="-1"/>
        </w:rPr>
        <w:t xml:space="preserve"> </w:t>
      </w:r>
      <w:r>
        <w:t>gratuitos</w:t>
      </w:r>
      <w:r>
        <w:rPr>
          <w:spacing w:val="-1"/>
        </w:rPr>
        <w:t xml:space="preserve"> </w:t>
      </w:r>
      <w:r>
        <w:t>del</w:t>
      </w:r>
      <w:r>
        <w:rPr>
          <w:spacing w:val="-1"/>
        </w:rPr>
        <w:t xml:space="preserve"> </w:t>
      </w:r>
      <w:r>
        <w:rPr>
          <w:spacing w:val="-2"/>
        </w:rPr>
        <w:t>Seguro?</w:t>
      </w:r>
    </w:p>
    <w:p w:rsidR="00B7454F" w:rsidRDefault="00DA7BF8">
      <w:pPr>
        <w:pStyle w:val="Textoindependiente"/>
        <w:spacing w:before="242" w:line="360" w:lineRule="auto"/>
        <w:ind w:right="138"/>
      </w:pPr>
      <w:r>
        <w:t>Atención</w:t>
      </w:r>
      <w:r>
        <w:rPr>
          <w:spacing w:val="69"/>
        </w:rPr>
        <w:t xml:space="preserve"> </w:t>
      </w:r>
      <w:r>
        <w:t>médica</w:t>
      </w:r>
      <w:r>
        <w:rPr>
          <w:spacing w:val="67"/>
        </w:rPr>
        <w:t xml:space="preserve"> </w:t>
      </w:r>
      <w:r>
        <w:t>quirúrgica</w:t>
      </w:r>
      <w:r>
        <w:rPr>
          <w:spacing w:val="72"/>
        </w:rPr>
        <w:t xml:space="preserve"> </w:t>
      </w:r>
      <w:r>
        <w:t>y</w:t>
      </w:r>
      <w:r>
        <w:rPr>
          <w:spacing w:val="40"/>
        </w:rPr>
        <w:t xml:space="preserve"> </w:t>
      </w:r>
      <w:r>
        <w:t>dental</w:t>
      </w:r>
      <w:r>
        <w:rPr>
          <w:spacing w:val="68"/>
        </w:rPr>
        <w:t xml:space="preserve"> </w:t>
      </w:r>
      <w:r>
        <w:t>en</w:t>
      </w:r>
      <w:r>
        <w:rPr>
          <w:spacing w:val="70"/>
        </w:rPr>
        <w:t xml:space="preserve"> </w:t>
      </w:r>
      <w:r>
        <w:t>Establecimientos</w:t>
      </w:r>
      <w:r>
        <w:rPr>
          <w:spacing w:val="69"/>
        </w:rPr>
        <w:t xml:space="preserve"> </w:t>
      </w:r>
      <w:r>
        <w:t>externos</w:t>
      </w:r>
      <w:r>
        <w:rPr>
          <w:spacing w:val="69"/>
        </w:rPr>
        <w:t xml:space="preserve"> </w:t>
      </w:r>
      <w:r>
        <w:t>o</w:t>
      </w:r>
      <w:r>
        <w:rPr>
          <w:spacing w:val="71"/>
        </w:rPr>
        <w:t xml:space="preserve"> </w:t>
      </w:r>
      <w:r>
        <w:t>a</w:t>
      </w:r>
      <w:r>
        <w:rPr>
          <w:spacing w:val="69"/>
        </w:rPr>
        <w:t xml:space="preserve"> </w:t>
      </w:r>
      <w:r>
        <w:t>domicilio,</w:t>
      </w:r>
      <w:r>
        <w:rPr>
          <w:spacing w:val="69"/>
        </w:rPr>
        <w:t xml:space="preserve"> </w:t>
      </w:r>
      <w:r>
        <w:t>en Establ</w:t>
      </w:r>
      <w:r>
        <w:t>ecimientos dependientes del Sistema Nacional de Servicios de Salud.</w:t>
      </w:r>
    </w:p>
    <w:p w:rsidR="00B7454F" w:rsidRDefault="00DA7BF8">
      <w:pPr>
        <w:pStyle w:val="Prrafodelista"/>
        <w:numPr>
          <w:ilvl w:val="0"/>
          <w:numId w:val="6"/>
        </w:numPr>
        <w:tabs>
          <w:tab w:val="left" w:pos="245"/>
        </w:tabs>
        <w:spacing w:before="199"/>
        <w:ind w:left="245" w:hanging="143"/>
        <w:rPr>
          <w:sz w:val="24"/>
        </w:rPr>
      </w:pPr>
      <w:r>
        <w:rPr>
          <w:sz w:val="24"/>
        </w:rPr>
        <w:t>Hospitalizaciones,</w:t>
      </w:r>
      <w:r>
        <w:rPr>
          <w:spacing w:val="-4"/>
          <w:sz w:val="24"/>
        </w:rPr>
        <w:t xml:space="preserve"> </w:t>
      </w:r>
      <w:r>
        <w:rPr>
          <w:sz w:val="24"/>
        </w:rPr>
        <w:t>si</w:t>
      </w:r>
      <w:r>
        <w:rPr>
          <w:spacing w:val="-1"/>
          <w:sz w:val="24"/>
        </w:rPr>
        <w:t xml:space="preserve"> </w:t>
      </w:r>
      <w:r>
        <w:rPr>
          <w:sz w:val="24"/>
        </w:rPr>
        <w:t>fuere</w:t>
      </w:r>
      <w:r>
        <w:rPr>
          <w:spacing w:val="-3"/>
          <w:sz w:val="24"/>
        </w:rPr>
        <w:t xml:space="preserve"> </w:t>
      </w:r>
      <w:r>
        <w:rPr>
          <w:sz w:val="24"/>
        </w:rPr>
        <w:t>necesario</w:t>
      </w:r>
      <w:r>
        <w:rPr>
          <w:spacing w:val="-1"/>
          <w:sz w:val="24"/>
        </w:rPr>
        <w:t xml:space="preserve"> </w:t>
      </w:r>
      <w:r>
        <w:rPr>
          <w:sz w:val="24"/>
        </w:rPr>
        <w:t>a</w:t>
      </w:r>
      <w:r>
        <w:rPr>
          <w:spacing w:val="-3"/>
          <w:sz w:val="24"/>
        </w:rPr>
        <w:t xml:space="preserve"> </w:t>
      </w:r>
      <w:r>
        <w:rPr>
          <w:sz w:val="24"/>
        </w:rPr>
        <w:t>juicio</w:t>
      </w:r>
      <w:r>
        <w:rPr>
          <w:spacing w:val="-1"/>
          <w:sz w:val="24"/>
        </w:rPr>
        <w:t xml:space="preserve"> </w:t>
      </w:r>
      <w:r>
        <w:rPr>
          <w:sz w:val="24"/>
        </w:rPr>
        <w:t>del</w:t>
      </w:r>
      <w:r>
        <w:rPr>
          <w:spacing w:val="1"/>
          <w:sz w:val="24"/>
        </w:rPr>
        <w:t xml:space="preserve"> </w:t>
      </w:r>
      <w:r>
        <w:rPr>
          <w:sz w:val="24"/>
        </w:rPr>
        <w:t>facultativo</w:t>
      </w:r>
      <w:r>
        <w:rPr>
          <w:spacing w:val="-1"/>
          <w:sz w:val="24"/>
        </w:rPr>
        <w:t xml:space="preserve"> </w:t>
      </w:r>
      <w:r>
        <w:rPr>
          <w:spacing w:val="-2"/>
          <w:sz w:val="24"/>
        </w:rPr>
        <w:t>tratante.</w:t>
      </w:r>
    </w:p>
    <w:p w:rsidR="00B7454F" w:rsidRDefault="00DA7BF8">
      <w:pPr>
        <w:pStyle w:val="Prrafodelista"/>
        <w:numPr>
          <w:ilvl w:val="0"/>
          <w:numId w:val="6"/>
        </w:numPr>
        <w:tabs>
          <w:tab w:val="left" w:pos="245"/>
        </w:tabs>
        <w:spacing w:before="243"/>
        <w:ind w:left="245" w:hanging="143"/>
        <w:rPr>
          <w:sz w:val="24"/>
        </w:rPr>
      </w:pPr>
      <w:r>
        <w:rPr>
          <w:sz w:val="24"/>
        </w:rPr>
        <w:t>Medicamentos y</w:t>
      </w:r>
      <w:r>
        <w:rPr>
          <w:spacing w:val="-8"/>
          <w:sz w:val="24"/>
        </w:rPr>
        <w:t xml:space="preserve"> </w:t>
      </w:r>
      <w:r>
        <w:rPr>
          <w:sz w:val="24"/>
        </w:rPr>
        <w:t>productos</w:t>
      </w:r>
      <w:r>
        <w:rPr>
          <w:spacing w:val="-4"/>
          <w:sz w:val="24"/>
        </w:rPr>
        <w:t xml:space="preserve"> </w:t>
      </w:r>
      <w:r>
        <w:rPr>
          <w:spacing w:val="-2"/>
          <w:sz w:val="24"/>
        </w:rPr>
        <w:t>farmacéuticos.</w:t>
      </w:r>
    </w:p>
    <w:p w:rsidR="00B7454F" w:rsidRDefault="00DA7BF8">
      <w:pPr>
        <w:pStyle w:val="Prrafodelista"/>
        <w:numPr>
          <w:ilvl w:val="0"/>
          <w:numId w:val="6"/>
        </w:numPr>
        <w:tabs>
          <w:tab w:val="left" w:pos="245"/>
        </w:tabs>
        <w:spacing w:before="240"/>
        <w:ind w:left="245" w:hanging="143"/>
        <w:rPr>
          <w:sz w:val="24"/>
        </w:rPr>
      </w:pPr>
      <w:r>
        <w:rPr>
          <w:sz w:val="24"/>
        </w:rPr>
        <w:t>Prótesis y</w:t>
      </w:r>
      <w:r>
        <w:rPr>
          <w:spacing w:val="-7"/>
          <w:sz w:val="24"/>
        </w:rPr>
        <w:t xml:space="preserve"> </w:t>
      </w:r>
      <w:r>
        <w:rPr>
          <w:sz w:val="24"/>
        </w:rPr>
        <w:t>aparatos</w:t>
      </w:r>
      <w:r>
        <w:rPr>
          <w:spacing w:val="-3"/>
          <w:sz w:val="24"/>
        </w:rPr>
        <w:t xml:space="preserve"> </w:t>
      </w:r>
      <w:r>
        <w:rPr>
          <w:sz w:val="24"/>
        </w:rPr>
        <w:t>ortopédicos</w:t>
      </w:r>
      <w:r>
        <w:rPr>
          <w:spacing w:val="-1"/>
          <w:sz w:val="24"/>
        </w:rPr>
        <w:t xml:space="preserve"> </w:t>
      </w:r>
      <w:r>
        <w:rPr>
          <w:sz w:val="24"/>
        </w:rPr>
        <w:t>y</w:t>
      </w:r>
      <w:r>
        <w:rPr>
          <w:spacing w:val="-7"/>
          <w:sz w:val="24"/>
        </w:rPr>
        <w:t xml:space="preserve"> </w:t>
      </w:r>
      <w:r>
        <w:rPr>
          <w:sz w:val="24"/>
        </w:rPr>
        <w:t>su</w:t>
      </w:r>
      <w:r>
        <w:rPr>
          <w:spacing w:val="1"/>
          <w:sz w:val="24"/>
        </w:rPr>
        <w:t xml:space="preserve"> </w:t>
      </w:r>
      <w:r>
        <w:rPr>
          <w:spacing w:val="-2"/>
          <w:sz w:val="24"/>
        </w:rPr>
        <w:t>reparación.</w:t>
      </w:r>
    </w:p>
    <w:p w:rsidR="00B7454F" w:rsidRDefault="00DA7BF8">
      <w:pPr>
        <w:pStyle w:val="Prrafodelista"/>
        <w:numPr>
          <w:ilvl w:val="0"/>
          <w:numId w:val="6"/>
        </w:numPr>
        <w:tabs>
          <w:tab w:val="left" w:pos="245"/>
        </w:tabs>
        <w:spacing w:before="243"/>
        <w:ind w:left="245" w:hanging="143"/>
        <w:rPr>
          <w:sz w:val="24"/>
        </w:rPr>
      </w:pPr>
      <w:r>
        <w:rPr>
          <w:sz w:val="24"/>
        </w:rPr>
        <w:t>Rehabilitación</w:t>
      </w:r>
      <w:r>
        <w:rPr>
          <w:spacing w:val="-2"/>
          <w:sz w:val="24"/>
        </w:rPr>
        <w:t xml:space="preserve"> </w:t>
      </w:r>
      <w:r>
        <w:rPr>
          <w:sz w:val="24"/>
        </w:rPr>
        <w:t>física</w:t>
      </w:r>
      <w:r>
        <w:rPr>
          <w:spacing w:val="1"/>
          <w:sz w:val="24"/>
        </w:rPr>
        <w:t xml:space="preserve"> </w:t>
      </w:r>
      <w:r>
        <w:rPr>
          <w:sz w:val="24"/>
        </w:rPr>
        <w:t>y</w:t>
      </w:r>
      <w:r>
        <w:rPr>
          <w:spacing w:val="-7"/>
          <w:sz w:val="24"/>
        </w:rPr>
        <w:t xml:space="preserve"> </w:t>
      </w:r>
      <w:r>
        <w:rPr>
          <w:sz w:val="24"/>
        </w:rPr>
        <w:t>reeducación</w:t>
      </w:r>
      <w:r>
        <w:rPr>
          <w:spacing w:val="-1"/>
          <w:sz w:val="24"/>
        </w:rPr>
        <w:t xml:space="preserve"> </w:t>
      </w:r>
      <w:r>
        <w:rPr>
          <w:spacing w:val="-2"/>
          <w:sz w:val="24"/>
        </w:rPr>
        <w:t>profesional.</w:t>
      </w:r>
    </w:p>
    <w:p w:rsidR="00B7454F" w:rsidRDefault="00DA7BF8">
      <w:pPr>
        <w:pStyle w:val="Prrafodelista"/>
        <w:numPr>
          <w:ilvl w:val="0"/>
          <w:numId w:val="6"/>
        </w:numPr>
        <w:tabs>
          <w:tab w:val="left" w:pos="248"/>
        </w:tabs>
        <w:spacing w:before="242" w:line="276" w:lineRule="auto"/>
        <w:ind w:right="1190" w:firstLine="0"/>
        <w:rPr>
          <w:sz w:val="24"/>
        </w:rPr>
      </w:pPr>
      <w:r>
        <w:rPr>
          <w:sz w:val="24"/>
        </w:rPr>
        <w:t>Los</w:t>
      </w:r>
      <w:r>
        <w:rPr>
          <w:spacing w:val="-2"/>
          <w:sz w:val="24"/>
        </w:rPr>
        <w:t xml:space="preserve"> </w:t>
      </w:r>
      <w:r>
        <w:rPr>
          <w:sz w:val="24"/>
        </w:rPr>
        <w:t>gastos</w:t>
      </w:r>
      <w:r>
        <w:rPr>
          <w:spacing w:val="-4"/>
          <w:sz w:val="24"/>
        </w:rPr>
        <w:t xml:space="preserve"> </w:t>
      </w:r>
      <w:r>
        <w:rPr>
          <w:sz w:val="24"/>
        </w:rPr>
        <w:t>de</w:t>
      </w:r>
      <w:r>
        <w:rPr>
          <w:spacing w:val="-5"/>
          <w:sz w:val="24"/>
        </w:rPr>
        <w:t xml:space="preserve"> </w:t>
      </w:r>
      <w:r>
        <w:rPr>
          <w:sz w:val="24"/>
        </w:rPr>
        <w:t>traslados</w:t>
      </w:r>
      <w:r>
        <w:rPr>
          <w:spacing w:val="-2"/>
          <w:sz w:val="24"/>
        </w:rPr>
        <w:t xml:space="preserve"> </w:t>
      </w:r>
      <w:r>
        <w:rPr>
          <w:sz w:val="24"/>
        </w:rPr>
        <w:t>y</w:t>
      </w:r>
      <w:r>
        <w:rPr>
          <w:spacing w:val="-7"/>
          <w:sz w:val="24"/>
        </w:rPr>
        <w:t xml:space="preserve"> </w:t>
      </w:r>
      <w:r>
        <w:rPr>
          <w:sz w:val="24"/>
        </w:rPr>
        <w:t>cualquier</w:t>
      </w:r>
      <w:r>
        <w:rPr>
          <w:spacing w:val="-4"/>
          <w:sz w:val="24"/>
        </w:rPr>
        <w:t xml:space="preserve"> </w:t>
      </w:r>
      <w:r>
        <w:rPr>
          <w:sz w:val="24"/>
        </w:rPr>
        <w:t>otro</w:t>
      </w:r>
      <w:r>
        <w:rPr>
          <w:spacing w:val="-4"/>
          <w:sz w:val="24"/>
        </w:rPr>
        <w:t xml:space="preserve"> </w:t>
      </w:r>
      <w:r>
        <w:rPr>
          <w:sz w:val="24"/>
        </w:rPr>
        <w:t>necesario</w:t>
      </w:r>
      <w:r>
        <w:rPr>
          <w:spacing w:val="-4"/>
          <w:sz w:val="24"/>
        </w:rPr>
        <w:t xml:space="preserve"> </w:t>
      </w:r>
      <w:r>
        <w:rPr>
          <w:sz w:val="24"/>
        </w:rPr>
        <w:t>para</w:t>
      </w:r>
      <w:r>
        <w:rPr>
          <w:spacing w:val="-6"/>
          <w:sz w:val="24"/>
        </w:rPr>
        <w:t xml:space="preserve"> </w:t>
      </w:r>
      <w:r>
        <w:rPr>
          <w:sz w:val="24"/>
        </w:rPr>
        <w:t>el</w:t>
      </w:r>
      <w:r>
        <w:rPr>
          <w:spacing w:val="-4"/>
          <w:sz w:val="24"/>
        </w:rPr>
        <w:t xml:space="preserve"> </w:t>
      </w:r>
      <w:r>
        <w:rPr>
          <w:sz w:val="24"/>
        </w:rPr>
        <w:t>otorgamiento</w:t>
      </w:r>
      <w:r>
        <w:rPr>
          <w:spacing w:val="-4"/>
          <w:sz w:val="24"/>
        </w:rPr>
        <w:t xml:space="preserve"> </w:t>
      </w:r>
      <w:r>
        <w:rPr>
          <w:sz w:val="24"/>
        </w:rPr>
        <w:t>de</w:t>
      </w:r>
      <w:r>
        <w:rPr>
          <w:spacing w:val="-3"/>
          <w:sz w:val="24"/>
        </w:rPr>
        <w:t xml:space="preserve"> </w:t>
      </w:r>
      <w:r>
        <w:rPr>
          <w:sz w:val="24"/>
        </w:rPr>
        <w:t xml:space="preserve">estas </w:t>
      </w:r>
      <w:r>
        <w:rPr>
          <w:spacing w:val="-2"/>
          <w:sz w:val="24"/>
        </w:rPr>
        <w:t>prestaciones.</w:t>
      </w:r>
    </w:p>
    <w:p w:rsidR="00B7454F" w:rsidRDefault="00B7454F">
      <w:pPr>
        <w:spacing w:line="276" w:lineRule="auto"/>
        <w:rPr>
          <w:sz w:val="24"/>
        </w:rPr>
        <w:sectPr w:rsidR="00B7454F">
          <w:pgSz w:w="12240" w:h="15840"/>
          <w:pgMar w:top="1880" w:right="1580" w:bottom="280" w:left="1600" w:header="441" w:footer="0" w:gutter="0"/>
          <w:cols w:space="720"/>
        </w:sectPr>
      </w:pPr>
    </w:p>
    <w:p w:rsidR="00B7454F" w:rsidRDefault="00B7454F">
      <w:pPr>
        <w:pStyle w:val="Textoindependiente"/>
        <w:spacing w:before="261"/>
        <w:ind w:left="0"/>
      </w:pPr>
    </w:p>
    <w:p w:rsidR="00B7454F" w:rsidRDefault="00DA7BF8">
      <w:pPr>
        <w:pStyle w:val="Textoindependiente"/>
        <w:jc w:val="both"/>
      </w:pPr>
      <w:r>
        <w:t>¿Cuánto</w:t>
      </w:r>
      <w:r>
        <w:rPr>
          <w:spacing w:val="-1"/>
        </w:rPr>
        <w:t xml:space="preserve"> </w:t>
      </w:r>
      <w:r>
        <w:t>tiempo</w:t>
      </w:r>
      <w:r>
        <w:rPr>
          <w:spacing w:val="-1"/>
        </w:rPr>
        <w:t xml:space="preserve"> </w:t>
      </w:r>
      <w:r>
        <w:t>duran</w:t>
      </w:r>
      <w:r>
        <w:rPr>
          <w:spacing w:val="-1"/>
        </w:rPr>
        <w:t xml:space="preserve"> </w:t>
      </w:r>
      <w:r>
        <w:t xml:space="preserve">estos </w:t>
      </w:r>
      <w:r>
        <w:rPr>
          <w:spacing w:val="-2"/>
        </w:rPr>
        <w:t>beneficios?</w:t>
      </w:r>
    </w:p>
    <w:p w:rsidR="00B7454F" w:rsidRDefault="00DA7BF8">
      <w:pPr>
        <w:pStyle w:val="Textoindependiente"/>
        <w:spacing w:before="243" w:line="360" w:lineRule="auto"/>
        <w:ind w:right="117"/>
        <w:jc w:val="both"/>
      </w:pPr>
      <w:r>
        <w:t>Los beneficios mencionados duran hasta su curación completa o mientras subsistan l</w:t>
      </w:r>
      <w:r>
        <w:t>os síntomas de las secuelas causadas por el accidente.</w:t>
      </w:r>
    </w:p>
    <w:p w:rsidR="00B7454F" w:rsidRDefault="00DA7BF8">
      <w:pPr>
        <w:pStyle w:val="Textoindependiente"/>
        <w:spacing w:before="199" w:line="360" w:lineRule="auto"/>
        <w:ind w:right="118"/>
        <w:jc w:val="both"/>
      </w:pPr>
      <w:r>
        <w:t>¿Qué derechos tiene un estudiante que como consecuencia de un accidente escolar perdiera su capacidad para trabajo?</w:t>
      </w:r>
    </w:p>
    <w:p w:rsidR="00B7454F" w:rsidRDefault="00DA7BF8">
      <w:pPr>
        <w:pStyle w:val="Textoindependiente"/>
        <w:spacing w:before="200" w:line="360" w:lineRule="auto"/>
        <w:ind w:right="114"/>
        <w:jc w:val="both"/>
      </w:pPr>
      <w:r>
        <w:t>El estudiante que, como consecuencia de un accidente escolar, perdiere su capacidad p</w:t>
      </w:r>
      <w:r>
        <w:t xml:space="preserve">ara trabajar, actual o futura, según evaluación que deberá hacer el Servicio de Salud, puede tener derecho a una Pensión de invalidez, según el grado o porcentaje de invalidez que </w:t>
      </w:r>
      <w:r>
        <w:rPr>
          <w:spacing w:val="-2"/>
        </w:rPr>
        <w:t>presente.</w:t>
      </w:r>
    </w:p>
    <w:p w:rsidR="00B7454F" w:rsidRDefault="00DA7BF8">
      <w:pPr>
        <w:pStyle w:val="Textoindependiente"/>
        <w:spacing w:before="199"/>
        <w:jc w:val="both"/>
      </w:pPr>
      <w:r>
        <w:t>¿Cuáles</w:t>
      </w:r>
      <w:r>
        <w:rPr>
          <w:spacing w:val="-1"/>
        </w:rPr>
        <w:t xml:space="preserve"> </w:t>
      </w:r>
      <w:r>
        <w:t>son</w:t>
      </w:r>
      <w:r>
        <w:rPr>
          <w:spacing w:val="-1"/>
        </w:rPr>
        <w:t xml:space="preserve"> </w:t>
      </w:r>
      <w:r>
        <w:t>las</w:t>
      </w:r>
      <w:r>
        <w:rPr>
          <w:spacing w:val="-1"/>
        </w:rPr>
        <w:t xml:space="preserve"> </w:t>
      </w:r>
      <w:r>
        <w:t>obligaciones</w:t>
      </w:r>
      <w:r>
        <w:rPr>
          <w:spacing w:val="-1"/>
        </w:rPr>
        <w:t xml:space="preserve"> </w:t>
      </w:r>
      <w:r>
        <w:t>del</w:t>
      </w:r>
      <w:r>
        <w:rPr>
          <w:spacing w:val="-1"/>
        </w:rPr>
        <w:t xml:space="preserve"> </w:t>
      </w:r>
      <w:r>
        <w:t>alumno</w:t>
      </w:r>
      <w:r>
        <w:rPr>
          <w:spacing w:val="-1"/>
        </w:rPr>
        <w:t xml:space="preserve"> </w:t>
      </w:r>
      <w:r>
        <w:rPr>
          <w:spacing w:val="-2"/>
        </w:rPr>
        <w:t>accidentado?</w:t>
      </w:r>
    </w:p>
    <w:p w:rsidR="00B7454F" w:rsidRDefault="00B7454F">
      <w:pPr>
        <w:pStyle w:val="Textoindependiente"/>
        <w:spacing w:before="62"/>
        <w:ind w:left="0"/>
      </w:pPr>
    </w:p>
    <w:p w:rsidR="00B7454F" w:rsidRDefault="00DA7BF8">
      <w:pPr>
        <w:pStyle w:val="Textoindependiente"/>
        <w:spacing w:before="1" w:line="360" w:lineRule="auto"/>
        <w:ind w:right="122"/>
        <w:jc w:val="both"/>
      </w:pPr>
      <w:r>
        <w:t>El estudiante accidentado estará obligado a someterse a los tratamientos médicos que le fueren prescritos para obtener su rehabilitación.</w:t>
      </w:r>
    </w:p>
    <w:p w:rsidR="00B7454F" w:rsidRDefault="00DA7BF8">
      <w:pPr>
        <w:pStyle w:val="Textoindependiente"/>
        <w:spacing w:before="202"/>
        <w:jc w:val="both"/>
      </w:pPr>
      <w:r>
        <w:t>¿Quién</w:t>
      </w:r>
      <w:r>
        <w:rPr>
          <w:spacing w:val="-3"/>
        </w:rPr>
        <w:t xml:space="preserve"> </w:t>
      </w:r>
      <w:r>
        <w:t>tiene</w:t>
      </w:r>
      <w:r>
        <w:rPr>
          <w:spacing w:val="-2"/>
        </w:rPr>
        <w:t xml:space="preserve"> </w:t>
      </w:r>
      <w:r>
        <w:t>derecho</w:t>
      </w:r>
      <w:r>
        <w:rPr>
          <w:spacing w:val="-1"/>
        </w:rPr>
        <w:t xml:space="preserve"> </w:t>
      </w:r>
      <w:r>
        <w:t>a</w:t>
      </w:r>
      <w:r>
        <w:rPr>
          <w:spacing w:val="-2"/>
        </w:rPr>
        <w:t xml:space="preserve"> </w:t>
      </w:r>
      <w:r>
        <w:t>recibir</w:t>
      </w:r>
      <w:r>
        <w:rPr>
          <w:spacing w:val="-1"/>
        </w:rPr>
        <w:t xml:space="preserve"> </w:t>
      </w:r>
      <w:r>
        <w:t>educación</w:t>
      </w:r>
      <w:r>
        <w:rPr>
          <w:spacing w:val="1"/>
        </w:rPr>
        <w:t xml:space="preserve"> </w:t>
      </w:r>
      <w:r>
        <w:t>gratuita</w:t>
      </w:r>
      <w:r>
        <w:rPr>
          <w:spacing w:val="-1"/>
        </w:rPr>
        <w:t xml:space="preserve"> </w:t>
      </w:r>
      <w:r>
        <w:t>de</w:t>
      </w:r>
      <w:r>
        <w:rPr>
          <w:spacing w:val="-2"/>
        </w:rPr>
        <w:t xml:space="preserve"> </w:t>
      </w:r>
      <w:r>
        <w:t>parte</w:t>
      </w:r>
      <w:r>
        <w:rPr>
          <w:spacing w:val="-3"/>
        </w:rPr>
        <w:t xml:space="preserve"> </w:t>
      </w:r>
      <w:r>
        <w:t xml:space="preserve">del </w:t>
      </w:r>
      <w:r>
        <w:rPr>
          <w:spacing w:val="-2"/>
        </w:rPr>
        <w:t>Estado?</w:t>
      </w:r>
    </w:p>
    <w:p w:rsidR="00B7454F" w:rsidRDefault="00B7454F">
      <w:pPr>
        <w:pStyle w:val="Textoindependiente"/>
        <w:spacing w:before="60"/>
        <w:ind w:left="0"/>
      </w:pPr>
    </w:p>
    <w:p w:rsidR="00B7454F" w:rsidRDefault="00DA7BF8">
      <w:pPr>
        <w:pStyle w:val="Textoindependiente"/>
        <w:spacing w:line="360" w:lineRule="auto"/>
        <w:ind w:right="121"/>
        <w:jc w:val="both"/>
      </w:pPr>
      <w:r>
        <w:t>Todo estudiante inválido, a consecuencia de un</w:t>
      </w:r>
      <w:r>
        <w:t xml:space="preserve"> accidente escolar, que experimentare una merma apreciable en su capacidad de estudio, calificada por el Servicio de Salud, tendrá derecho a recibir educación gratuita.</w:t>
      </w:r>
    </w:p>
    <w:p w:rsidR="00B7454F" w:rsidRDefault="00DA7BF8">
      <w:pPr>
        <w:pStyle w:val="Textoindependiente"/>
        <w:spacing w:before="200"/>
        <w:jc w:val="both"/>
      </w:pPr>
      <w:r>
        <w:t>¿Cómo</w:t>
      </w:r>
      <w:r>
        <w:rPr>
          <w:spacing w:val="-1"/>
        </w:rPr>
        <w:t xml:space="preserve"> </w:t>
      </w:r>
      <w:r>
        <w:t>ejerce</w:t>
      </w:r>
      <w:r>
        <w:rPr>
          <w:spacing w:val="-2"/>
        </w:rPr>
        <w:t xml:space="preserve"> </w:t>
      </w:r>
      <w:r>
        <w:t>este</w:t>
      </w:r>
      <w:r>
        <w:rPr>
          <w:spacing w:val="-1"/>
        </w:rPr>
        <w:t xml:space="preserve"> </w:t>
      </w:r>
      <w:r>
        <w:rPr>
          <w:spacing w:val="-2"/>
        </w:rPr>
        <w:t>derecho?</w:t>
      </w:r>
    </w:p>
    <w:p w:rsidR="00B7454F" w:rsidRDefault="00B7454F">
      <w:pPr>
        <w:pStyle w:val="Textoindependiente"/>
        <w:spacing w:before="62"/>
        <w:ind w:left="0"/>
      </w:pPr>
    </w:p>
    <w:p w:rsidR="00B7454F" w:rsidRDefault="00DA7BF8">
      <w:pPr>
        <w:pStyle w:val="Textoindependiente"/>
        <w:spacing w:before="1" w:line="360" w:lineRule="auto"/>
        <w:ind w:right="121"/>
        <w:jc w:val="both"/>
      </w:pPr>
      <w:r>
        <w:t>Este derecho se ejerce concurriendo directamente la víctima</w:t>
      </w:r>
      <w:r>
        <w:t xml:space="preserve"> o su representante, al Ministerio de Educación (Secretarías Ministeriales Regionales de Educación y/o Departamento Provinciales de Educación), el que se hará responsable de dar cumplimiento a los beneficios establecidos en la ley.</w:t>
      </w:r>
    </w:p>
    <w:p w:rsidR="00B7454F" w:rsidRDefault="00B7454F">
      <w:pPr>
        <w:spacing w:line="360" w:lineRule="auto"/>
        <w:jc w:val="both"/>
        <w:sectPr w:rsidR="00B7454F">
          <w:pgSz w:w="12240" w:h="15840"/>
          <w:pgMar w:top="1880" w:right="1580" w:bottom="280" w:left="1600" w:header="441" w:footer="0" w:gutter="0"/>
          <w:cols w:space="720"/>
        </w:sectPr>
      </w:pPr>
    </w:p>
    <w:p w:rsidR="00B7454F" w:rsidRDefault="00B7454F">
      <w:pPr>
        <w:pStyle w:val="Textoindependiente"/>
        <w:spacing w:before="266"/>
        <w:ind w:left="0"/>
      </w:pPr>
    </w:p>
    <w:p w:rsidR="00B7454F" w:rsidRDefault="00DA7BF8">
      <w:pPr>
        <w:pStyle w:val="Heading1"/>
      </w:pPr>
      <w:r>
        <w:t>PRESTACIO</w:t>
      </w:r>
      <w:r>
        <w:t>NES</w:t>
      </w:r>
      <w:r>
        <w:rPr>
          <w:spacing w:val="-4"/>
        </w:rPr>
        <w:t xml:space="preserve"> </w:t>
      </w:r>
      <w:r>
        <w:t>MÉDICAS</w:t>
      </w:r>
      <w:r>
        <w:rPr>
          <w:spacing w:val="-2"/>
        </w:rPr>
        <w:t xml:space="preserve"> </w:t>
      </w:r>
      <w:r>
        <w:t>DEL</w:t>
      </w:r>
      <w:r>
        <w:rPr>
          <w:spacing w:val="-2"/>
        </w:rPr>
        <w:t xml:space="preserve"> </w:t>
      </w:r>
      <w:r>
        <w:t>SEGURO</w:t>
      </w:r>
      <w:r>
        <w:rPr>
          <w:spacing w:val="-2"/>
        </w:rPr>
        <w:t xml:space="preserve"> ESCOLAR</w:t>
      </w:r>
    </w:p>
    <w:p w:rsidR="00B7454F" w:rsidRDefault="00DA7BF8">
      <w:pPr>
        <w:pStyle w:val="Textoindependiente"/>
        <w:spacing w:before="238" w:line="360" w:lineRule="auto"/>
        <w:ind w:right="119" w:firstLine="707"/>
        <w:jc w:val="both"/>
      </w:pPr>
      <w:r>
        <w:t>El estudiante víctima de un accidente escolar tiene derecho a las prestaciones médicas que corresponden en casos de accidentes del trabajo o enfermedad profesional, en forma gratuita</w:t>
      </w:r>
      <w:r>
        <w:rPr>
          <w:spacing w:val="-2"/>
        </w:rPr>
        <w:t xml:space="preserve"> </w:t>
      </w:r>
      <w:r>
        <w:t>hasta</w:t>
      </w:r>
      <w:r>
        <w:rPr>
          <w:spacing w:val="-2"/>
        </w:rPr>
        <w:t xml:space="preserve"> </w:t>
      </w:r>
      <w:r>
        <w:t>su curación</w:t>
      </w:r>
      <w:r>
        <w:rPr>
          <w:spacing w:val="-1"/>
        </w:rPr>
        <w:t xml:space="preserve"> </w:t>
      </w:r>
      <w:r>
        <w:t>completa,</w:t>
      </w:r>
      <w:r>
        <w:rPr>
          <w:spacing w:val="-2"/>
        </w:rPr>
        <w:t xml:space="preserve"> </w:t>
      </w:r>
      <w:r>
        <w:t>o</w:t>
      </w:r>
      <w:r>
        <w:rPr>
          <w:spacing w:val="-1"/>
        </w:rPr>
        <w:t xml:space="preserve"> </w:t>
      </w:r>
      <w:r>
        <w:t>mientras</w:t>
      </w:r>
      <w:r>
        <w:rPr>
          <w:spacing w:val="-1"/>
        </w:rPr>
        <w:t xml:space="preserve"> </w:t>
      </w:r>
      <w:r>
        <w:t>sub</w:t>
      </w:r>
      <w:r>
        <w:t>sistan</w:t>
      </w:r>
      <w:r>
        <w:rPr>
          <w:spacing w:val="-1"/>
        </w:rPr>
        <w:t xml:space="preserve"> </w:t>
      </w:r>
      <w:r>
        <w:t>los</w:t>
      </w:r>
      <w:r>
        <w:rPr>
          <w:spacing w:val="-1"/>
        </w:rPr>
        <w:t xml:space="preserve"> </w:t>
      </w:r>
      <w:r>
        <w:t>síntomas</w:t>
      </w:r>
      <w:r>
        <w:rPr>
          <w:spacing w:val="-1"/>
        </w:rPr>
        <w:t xml:space="preserve"> </w:t>
      </w:r>
      <w:r>
        <w:t>de</w:t>
      </w:r>
      <w:r>
        <w:rPr>
          <w:spacing w:val="-2"/>
        </w:rPr>
        <w:t xml:space="preserve"> </w:t>
      </w:r>
      <w:r>
        <w:t>las</w:t>
      </w:r>
      <w:r>
        <w:rPr>
          <w:spacing w:val="-2"/>
        </w:rPr>
        <w:t xml:space="preserve"> </w:t>
      </w:r>
      <w:r>
        <w:t>secuelas causadas por el accidente.</w:t>
      </w:r>
    </w:p>
    <w:p w:rsidR="00B7454F" w:rsidRDefault="00DA7BF8">
      <w:pPr>
        <w:pStyle w:val="Textoindependiente"/>
        <w:spacing w:before="199" w:line="360" w:lineRule="auto"/>
        <w:ind w:right="120" w:firstLine="707"/>
        <w:jc w:val="both"/>
      </w:pPr>
      <w:r>
        <w:t>Todo accidente escolar debe ser denunciado a los Servicios de Salud o al INP. Por</w:t>
      </w:r>
      <w:r>
        <w:rPr>
          <w:spacing w:val="80"/>
        </w:rPr>
        <w:t xml:space="preserve"> </w:t>
      </w:r>
      <w:r>
        <w:t>el</w:t>
      </w:r>
      <w:r>
        <w:rPr>
          <w:spacing w:val="-3"/>
        </w:rPr>
        <w:t xml:space="preserve"> </w:t>
      </w:r>
      <w:r>
        <w:t>jefe</w:t>
      </w:r>
      <w:r>
        <w:rPr>
          <w:spacing w:val="-4"/>
        </w:rPr>
        <w:t xml:space="preserve"> </w:t>
      </w:r>
      <w:r>
        <w:t>del</w:t>
      </w:r>
      <w:r>
        <w:rPr>
          <w:spacing w:val="-3"/>
        </w:rPr>
        <w:t xml:space="preserve"> </w:t>
      </w:r>
      <w:r>
        <w:t>respectivo</w:t>
      </w:r>
      <w:r>
        <w:rPr>
          <w:spacing w:val="-3"/>
        </w:rPr>
        <w:t xml:space="preserve"> </w:t>
      </w:r>
      <w:r>
        <w:t>Establecimiento</w:t>
      </w:r>
      <w:r>
        <w:rPr>
          <w:spacing w:val="-3"/>
        </w:rPr>
        <w:t xml:space="preserve"> </w:t>
      </w:r>
      <w:r>
        <w:t>Educacional. Igualmente</w:t>
      </w:r>
      <w:r>
        <w:rPr>
          <w:spacing w:val="-4"/>
        </w:rPr>
        <w:t xml:space="preserve"> </w:t>
      </w:r>
      <w:r>
        <w:t>la</w:t>
      </w:r>
      <w:r>
        <w:rPr>
          <w:spacing w:val="-4"/>
        </w:rPr>
        <w:t xml:space="preserve"> </w:t>
      </w:r>
      <w:r>
        <w:t>denuncia</w:t>
      </w:r>
      <w:r>
        <w:rPr>
          <w:spacing w:val="-2"/>
        </w:rPr>
        <w:t xml:space="preserve"> </w:t>
      </w:r>
      <w:r>
        <w:t>puede</w:t>
      </w:r>
      <w:r>
        <w:rPr>
          <w:spacing w:val="-4"/>
        </w:rPr>
        <w:t xml:space="preserve"> </w:t>
      </w:r>
      <w:r>
        <w:t>hacerla</w:t>
      </w:r>
      <w:r>
        <w:rPr>
          <w:spacing w:val="-4"/>
        </w:rPr>
        <w:t xml:space="preserve"> </w:t>
      </w:r>
      <w:r>
        <w:t>el médico</w:t>
      </w:r>
      <w:r>
        <w:rPr>
          <w:spacing w:val="-3"/>
        </w:rPr>
        <w:t xml:space="preserve"> </w:t>
      </w:r>
      <w:r>
        <w:t>que</w:t>
      </w:r>
      <w:r>
        <w:rPr>
          <w:spacing w:val="-4"/>
        </w:rPr>
        <w:t xml:space="preserve"> </w:t>
      </w:r>
      <w:r>
        <w:t>trate</w:t>
      </w:r>
      <w:r>
        <w:rPr>
          <w:spacing w:val="-4"/>
        </w:rPr>
        <w:t xml:space="preserve"> </w:t>
      </w:r>
      <w:r>
        <w:t>un</w:t>
      </w:r>
      <w:r>
        <w:rPr>
          <w:spacing w:val="-3"/>
        </w:rPr>
        <w:t xml:space="preserve"> </w:t>
      </w:r>
      <w:r>
        <w:t>accidente</w:t>
      </w:r>
      <w:r>
        <w:rPr>
          <w:spacing w:val="-3"/>
        </w:rPr>
        <w:t xml:space="preserve"> </w:t>
      </w:r>
      <w:r>
        <w:t>escolar,</w:t>
      </w:r>
      <w:r>
        <w:rPr>
          <w:spacing w:val="-3"/>
        </w:rPr>
        <w:t xml:space="preserve"> </w:t>
      </w:r>
      <w:r>
        <w:t>o</w:t>
      </w:r>
      <w:r>
        <w:rPr>
          <w:spacing w:val="-3"/>
        </w:rPr>
        <w:t xml:space="preserve"> </w:t>
      </w:r>
      <w:r>
        <w:t>cualquier</w:t>
      </w:r>
      <w:r>
        <w:rPr>
          <w:spacing w:val="-2"/>
        </w:rPr>
        <w:t xml:space="preserve"> </w:t>
      </w:r>
      <w:r>
        <w:t>persona</w:t>
      </w:r>
      <w:r>
        <w:rPr>
          <w:spacing w:val="-5"/>
        </w:rPr>
        <w:t xml:space="preserve"> </w:t>
      </w:r>
      <w:r>
        <w:t>que</w:t>
      </w:r>
      <w:r>
        <w:rPr>
          <w:spacing w:val="-4"/>
        </w:rPr>
        <w:t xml:space="preserve"> </w:t>
      </w:r>
      <w:r>
        <w:t>haya</w:t>
      </w:r>
      <w:r>
        <w:rPr>
          <w:spacing w:val="-4"/>
        </w:rPr>
        <w:t xml:space="preserve"> </w:t>
      </w:r>
      <w:r>
        <w:t>tenido</w:t>
      </w:r>
      <w:r>
        <w:rPr>
          <w:spacing w:val="-3"/>
        </w:rPr>
        <w:t xml:space="preserve"> </w:t>
      </w:r>
      <w:r>
        <w:t>conocimiento</w:t>
      </w:r>
      <w:r>
        <w:rPr>
          <w:spacing w:val="-3"/>
        </w:rPr>
        <w:t xml:space="preserve"> </w:t>
      </w:r>
      <w:r>
        <w:t>de los hechos. Si el Establecimiento Educacional no realiza la denuncia dentro de las 24 horas siguientes al accidente, podrá hacerla el propio accidentado o quien lo represente.</w:t>
      </w:r>
    </w:p>
    <w:p w:rsidR="00B7454F" w:rsidRDefault="00DA7BF8">
      <w:pPr>
        <w:pStyle w:val="Textoindependiente"/>
        <w:spacing w:before="201" w:line="360" w:lineRule="auto"/>
        <w:ind w:right="121" w:firstLine="707"/>
        <w:jc w:val="both"/>
      </w:pPr>
      <w:r>
        <w:t>Cuando un escolar se accidenta debe ser enviado a una posta u hospital del Servicio Nacional de Salud. En ese lugar se denuncia el accidente escolar. La atención es gratuita y cubre las prestaciones médicas quirúrgicas, hospitalización, medicamentos y prod</w:t>
      </w:r>
      <w:r>
        <w:t>uctos farmacéuticos; prótesis y aparatos ortopédicos y su reparación, rehabilitación física, los gastos</w:t>
      </w:r>
      <w:r>
        <w:rPr>
          <w:spacing w:val="-3"/>
        </w:rPr>
        <w:t xml:space="preserve"> </w:t>
      </w:r>
      <w:r>
        <w:t>de</w:t>
      </w:r>
      <w:r>
        <w:rPr>
          <w:spacing w:val="-4"/>
        </w:rPr>
        <w:t xml:space="preserve"> </w:t>
      </w:r>
      <w:r>
        <w:t>traslado y</w:t>
      </w:r>
      <w:r>
        <w:rPr>
          <w:spacing w:val="-6"/>
        </w:rPr>
        <w:t xml:space="preserve"> </w:t>
      </w:r>
      <w:r>
        <w:t>cualquier</w:t>
      </w:r>
      <w:r>
        <w:rPr>
          <w:spacing w:val="-3"/>
        </w:rPr>
        <w:t xml:space="preserve"> </w:t>
      </w:r>
      <w:r>
        <w:t>otro</w:t>
      </w:r>
      <w:r>
        <w:rPr>
          <w:spacing w:val="-1"/>
        </w:rPr>
        <w:t xml:space="preserve"> </w:t>
      </w:r>
      <w:r>
        <w:t>necesario</w:t>
      </w:r>
      <w:r>
        <w:rPr>
          <w:spacing w:val="-2"/>
        </w:rPr>
        <w:t xml:space="preserve"> </w:t>
      </w:r>
      <w:r>
        <w:t>para</w:t>
      </w:r>
      <w:r>
        <w:rPr>
          <w:spacing w:val="-2"/>
        </w:rPr>
        <w:t xml:space="preserve"> </w:t>
      </w:r>
      <w:r>
        <w:t>el</w:t>
      </w:r>
      <w:r>
        <w:rPr>
          <w:spacing w:val="-3"/>
        </w:rPr>
        <w:t xml:space="preserve"> </w:t>
      </w:r>
      <w:r>
        <w:t>otorgamiento</w:t>
      </w:r>
      <w:r>
        <w:rPr>
          <w:spacing w:val="-3"/>
        </w:rPr>
        <w:t xml:space="preserve"> </w:t>
      </w:r>
      <w:r>
        <w:t>de</w:t>
      </w:r>
      <w:r>
        <w:rPr>
          <w:spacing w:val="-2"/>
        </w:rPr>
        <w:t xml:space="preserve"> </w:t>
      </w:r>
      <w:r>
        <w:t>estas</w:t>
      </w:r>
      <w:r>
        <w:rPr>
          <w:spacing w:val="-1"/>
        </w:rPr>
        <w:t xml:space="preserve"> </w:t>
      </w:r>
      <w:r>
        <w:t>prestaciones,</w:t>
      </w:r>
      <w:r>
        <w:rPr>
          <w:spacing w:val="-2"/>
        </w:rPr>
        <w:t xml:space="preserve"> </w:t>
      </w:r>
      <w:r>
        <w:t>que son de responsabilidad del respectivo Servicio de Salud.</w:t>
      </w:r>
    </w:p>
    <w:p w:rsidR="00B7454F" w:rsidRDefault="00DA7BF8">
      <w:pPr>
        <w:pStyle w:val="Textoindependiente"/>
        <w:spacing w:before="200" w:line="360" w:lineRule="auto"/>
        <w:ind w:right="122" w:firstLine="707"/>
        <w:jc w:val="both"/>
      </w:pPr>
      <w:r>
        <w:t>Si por r</w:t>
      </w:r>
      <w:r>
        <w:t>azones calificadas los Servicios de Salud se encuentran en la imposibilidad de otorgar las prestaciones médicas que procedan, y los interesados se ven obligados a obtenerlas en</w:t>
      </w:r>
      <w:r>
        <w:rPr>
          <w:spacing w:val="-1"/>
        </w:rPr>
        <w:t xml:space="preserve"> </w:t>
      </w:r>
      <w:r>
        <w:t>forma</w:t>
      </w:r>
      <w:r>
        <w:rPr>
          <w:spacing w:val="-2"/>
        </w:rPr>
        <w:t xml:space="preserve"> </w:t>
      </w:r>
      <w:r>
        <w:t>particular,</w:t>
      </w:r>
      <w:r>
        <w:rPr>
          <w:spacing w:val="-1"/>
        </w:rPr>
        <w:t xml:space="preserve"> </w:t>
      </w:r>
      <w:r>
        <w:t>corresponde</w:t>
      </w:r>
      <w:r>
        <w:rPr>
          <w:spacing w:val="-2"/>
        </w:rPr>
        <w:t xml:space="preserve"> </w:t>
      </w:r>
      <w:r>
        <w:t>a dichos</w:t>
      </w:r>
      <w:r>
        <w:rPr>
          <w:spacing w:val="-1"/>
        </w:rPr>
        <w:t xml:space="preserve"> </w:t>
      </w:r>
      <w:r>
        <w:t>Servicios</w:t>
      </w:r>
      <w:r>
        <w:rPr>
          <w:spacing w:val="-1"/>
        </w:rPr>
        <w:t xml:space="preserve"> </w:t>
      </w:r>
      <w:r>
        <w:t>reembolsar</w:t>
      </w:r>
      <w:r>
        <w:rPr>
          <w:spacing w:val="-2"/>
        </w:rPr>
        <w:t xml:space="preserve"> </w:t>
      </w:r>
      <w:r>
        <w:t>los</w:t>
      </w:r>
      <w:r>
        <w:rPr>
          <w:spacing w:val="-1"/>
        </w:rPr>
        <w:t xml:space="preserve"> </w:t>
      </w:r>
      <w:r>
        <w:t>gastos</w:t>
      </w:r>
      <w:r>
        <w:rPr>
          <w:spacing w:val="-1"/>
        </w:rPr>
        <w:t xml:space="preserve"> </w:t>
      </w:r>
      <w:r>
        <w:t>en</w:t>
      </w:r>
      <w:r>
        <w:rPr>
          <w:spacing w:val="-1"/>
        </w:rPr>
        <w:t xml:space="preserve"> </w:t>
      </w:r>
      <w:r>
        <w:t>que s</w:t>
      </w:r>
      <w:r>
        <w:t>e incurrió por tal concepto.</w:t>
      </w:r>
    </w:p>
    <w:p w:rsidR="00B7454F" w:rsidRDefault="00DA7BF8">
      <w:pPr>
        <w:pStyle w:val="Textoindependiente"/>
        <w:spacing w:before="200" w:line="360" w:lineRule="auto"/>
        <w:ind w:right="121" w:firstLine="707"/>
        <w:jc w:val="both"/>
      </w:pPr>
      <w:r>
        <w:t>Procederá el reembolso, siempre y cuando, la atención médica particular haya sido imprescindible por su urgencia o por otro motivo derivado de la naturaleza de las lesiones sufridas. Por el contrario, si dicha atención particul</w:t>
      </w:r>
      <w:r>
        <w:t>ar ha sido requerida por decisión de los padres o apoderados, sin mediar las circunstancias mencionadas, no procederá el</w:t>
      </w:r>
      <w:r>
        <w:rPr>
          <w:spacing w:val="40"/>
        </w:rPr>
        <w:t xml:space="preserve"> </w:t>
      </w:r>
      <w:r>
        <w:rPr>
          <w:spacing w:val="-2"/>
        </w:rPr>
        <w:t>reembolso.</w:t>
      </w:r>
    </w:p>
    <w:p w:rsidR="00B7454F" w:rsidRDefault="00B7454F">
      <w:pPr>
        <w:spacing w:line="360" w:lineRule="auto"/>
        <w:jc w:val="both"/>
        <w:sectPr w:rsidR="00B7454F">
          <w:pgSz w:w="12240" w:h="15840"/>
          <w:pgMar w:top="1880" w:right="1580" w:bottom="280" w:left="1600" w:header="441" w:footer="0" w:gutter="0"/>
          <w:cols w:space="720"/>
        </w:sectPr>
      </w:pPr>
    </w:p>
    <w:p w:rsidR="00B7454F" w:rsidRDefault="00B7454F">
      <w:pPr>
        <w:pStyle w:val="Textoindependiente"/>
        <w:spacing w:before="266"/>
        <w:ind w:left="0"/>
      </w:pPr>
    </w:p>
    <w:p w:rsidR="00B7454F" w:rsidRDefault="00DA7BF8">
      <w:pPr>
        <w:pStyle w:val="Heading1"/>
      </w:pPr>
      <w:r>
        <w:t>PRESTACIONES</w:t>
      </w:r>
      <w:r>
        <w:rPr>
          <w:spacing w:val="-5"/>
        </w:rPr>
        <w:t xml:space="preserve"> </w:t>
      </w:r>
      <w:r>
        <w:t>EDUCACIONALES</w:t>
      </w:r>
      <w:r>
        <w:rPr>
          <w:spacing w:val="-2"/>
        </w:rPr>
        <w:t xml:space="preserve"> </w:t>
      </w:r>
      <w:r>
        <w:t>DEL</w:t>
      </w:r>
      <w:r>
        <w:rPr>
          <w:spacing w:val="-2"/>
        </w:rPr>
        <w:t xml:space="preserve"> SEGURO</w:t>
      </w:r>
    </w:p>
    <w:p w:rsidR="00B7454F" w:rsidRDefault="00B7454F">
      <w:pPr>
        <w:pStyle w:val="Textoindependiente"/>
        <w:spacing w:before="58"/>
        <w:ind w:left="0"/>
        <w:rPr>
          <w:b/>
        </w:rPr>
      </w:pPr>
    </w:p>
    <w:p w:rsidR="00B7454F" w:rsidRDefault="00DA7BF8">
      <w:pPr>
        <w:pStyle w:val="Textoindependiente"/>
        <w:spacing w:line="360" w:lineRule="auto"/>
        <w:ind w:right="121"/>
        <w:jc w:val="both"/>
      </w:pPr>
      <w:r>
        <w:t>Todo estudiante inválido a consecuencia de un accidente escolar, que sufra una</w:t>
      </w:r>
      <w:r>
        <w:rPr>
          <w:spacing w:val="40"/>
        </w:rPr>
        <w:t xml:space="preserve"> </w:t>
      </w:r>
      <w:r>
        <w:t xml:space="preserve">disminución apreciable en su capacidad de estudio, calificado por el respectivo Servicio de Salud, tendrá derecho a recibir educación gratuita de parte del Estado. Este derecho </w:t>
      </w:r>
      <w:r>
        <w:t>se ejerce concurriendo directamente al Ministerio de Educación.</w:t>
      </w:r>
    </w:p>
    <w:p w:rsidR="00B7454F" w:rsidRDefault="00B7454F">
      <w:pPr>
        <w:pStyle w:val="Textoindependiente"/>
        <w:ind w:left="0"/>
      </w:pPr>
    </w:p>
    <w:p w:rsidR="00B7454F" w:rsidRDefault="00B7454F">
      <w:pPr>
        <w:pStyle w:val="Textoindependiente"/>
        <w:spacing w:before="267"/>
        <w:ind w:left="0"/>
      </w:pPr>
    </w:p>
    <w:p w:rsidR="00B7454F" w:rsidRDefault="00DA7BF8">
      <w:pPr>
        <w:pStyle w:val="Heading1"/>
      </w:pPr>
      <w:r>
        <w:rPr>
          <w:spacing w:val="-2"/>
        </w:rPr>
        <w:t>CONSIDERACIÓN</w:t>
      </w:r>
    </w:p>
    <w:p w:rsidR="00B7454F" w:rsidRDefault="00DA7BF8">
      <w:pPr>
        <w:pStyle w:val="Prrafodelista"/>
        <w:numPr>
          <w:ilvl w:val="0"/>
          <w:numId w:val="5"/>
        </w:numPr>
        <w:tabs>
          <w:tab w:val="left" w:pos="821"/>
        </w:tabs>
        <w:spacing w:before="235" w:line="360" w:lineRule="auto"/>
        <w:ind w:left="821" w:right="153"/>
        <w:jc w:val="both"/>
        <w:rPr>
          <w:sz w:val="24"/>
        </w:rPr>
      </w:pPr>
      <w:r>
        <w:rPr>
          <w:sz w:val="24"/>
        </w:rPr>
        <w:t>En</w:t>
      </w:r>
      <w:r>
        <w:rPr>
          <w:spacing w:val="-1"/>
          <w:sz w:val="24"/>
        </w:rPr>
        <w:t xml:space="preserve"> </w:t>
      </w:r>
      <w:r>
        <w:rPr>
          <w:sz w:val="24"/>
        </w:rPr>
        <w:t>el</w:t>
      </w:r>
      <w:r>
        <w:rPr>
          <w:spacing w:val="-1"/>
          <w:sz w:val="24"/>
        </w:rPr>
        <w:t xml:space="preserve"> </w:t>
      </w:r>
      <w:r>
        <w:rPr>
          <w:sz w:val="24"/>
        </w:rPr>
        <w:t>archivo</w:t>
      </w:r>
      <w:r>
        <w:rPr>
          <w:spacing w:val="-1"/>
          <w:sz w:val="24"/>
        </w:rPr>
        <w:t xml:space="preserve"> </w:t>
      </w:r>
      <w:r>
        <w:rPr>
          <w:sz w:val="24"/>
        </w:rPr>
        <w:t>del colegio deben</w:t>
      </w:r>
      <w:r>
        <w:rPr>
          <w:spacing w:val="-1"/>
          <w:sz w:val="24"/>
        </w:rPr>
        <w:t xml:space="preserve"> </w:t>
      </w:r>
      <w:r>
        <w:rPr>
          <w:sz w:val="24"/>
        </w:rPr>
        <w:t>estar</w:t>
      </w:r>
      <w:r>
        <w:rPr>
          <w:spacing w:val="-1"/>
          <w:sz w:val="24"/>
        </w:rPr>
        <w:t xml:space="preserve"> </w:t>
      </w:r>
      <w:r>
        <w:rPr>
          <w:sz w:val="24"/>
        </w:rPr>
        <w:t>registrados</w:t>
      </w:r>
      <w:r>
        <w:rPr>
          <w:spacing w:val="-1"/>
          <w:sz w:val="24"/>
        </w:rPr>
        <w:t xml:space="preserve"> </w:t>
      </w:r>
      <w:r>
        <w:rPr>
          <w:sz w:val="24"/>
        </w:rPr>
        <w:t>los</w:t>
      </w:r>
      <w:r>
        <w:rPr>
          <w:spacing w:val="-1"/>
          <w:sz w:val="24"/>
        </w:rPr>
        <w:t xml:space="preserve"> </w:t>
      </w:r>
      <w:r>
        <w:rPr>
          <w:sz w:val="24"/>
        </w:rPr>
        <w:t>datos</w:t>
      </w:r>
      <w:r>
        <w:rPr>
          <w:spacing w:val="-1"/>
          <w:sz w:val="24"/>
        </w:rPr>
        <w:t xml:space="preserve"> </w:t>
      </w:r>
      <w:r>
        <w:rPr>
          <w:sz w:val="24"/>
        </w:rPr>
        <w:t>de</w:t>
      </w:r>
      <w:r>
        <w:rPr>
          <w:spacing w:val="-1"/>
          <w:sz w:val="24"/>
        </w:rPr>
        <w:t xml:space="preserve"> </w:t>
      </w:r>
      <w:r>
        <w:rPr>
          <w:sz w:val="24"/>
        </w:rPr>
        <w:t>los</w:t>
      </w:r>
      <w:r>
        <w:rPr>
          <w:spacing w:val="-1"/>
          <w:sz w:val="24"/>
        </w:rPr>
        <w:t xml:space="preserve"> </w:t>
      </w:r>
      <w:r>
        <w:rPr>
          <w:sz w:val="24"/>
        </w:rPr>
        <w:t>alumnos,</w:t>
      </w:r>
      <w:r>
        <w:rPr>
          <w:spacing w:val="-1"/>
          <w:sz w:val="24"/>
        </w:rPr>
        <w:t xml:space="preserve"> </w:t>
      </w:r>
      <w:r>
        <w:rPr>
          <w:sz w:val="24"/>
        </w:rPr>
        <w:t>así</w:t>
      </w:r>
      <w:r>
        <w:rPr>
          <w:spacing w:val="-1"/>
          <w:sz w:val="24"/>
        </w:rPr>
        <w:t xml:space="preserve"> </w:t>
      </w:r>
      <w:r>
        <w:rPr>
          <w:sz w:val="24"/>
        </w:rPr>
        <w:t>como dos</w:t>
      </w:r>
      <w:r>
        <w:rPr>
          <w:spacing w:val="-3"/>
          <w:sz w:val="24"/>
        </w:rPr>
        <w:t xml:space="preserve"> </w:t>
      </w:r>
      <w:r>
        <w:rPr>
          <w:sz w:val="24"/>
        </w:rPr>
        <w:t>números</w:t>
      </w:r>
      <w:r>
        <w:rPr>
          <w:spacing w:val="-3"/>
          <w:sz w:val="24"/>
        </w:rPr>
        <w:t xml:space="preserve"> </w:t>
      </w:r>
      <w:r>
        <w:rPr>
          <w:sz w:val="24"/>
        </w:rPr>
        <w:t>telefónicos</w:t>
      </w:r>
      <w:r>
        <w:rPr>
          <w:spacing w:val="-2"/>
          <w:sz w:val="24"/>
        </w:rPr>
        <w:t xml:space="preserve"> </w:t>
      </w:r>
      <w:r>
        <w:rPr>
          <w:sz w:val="24"/>
        </w:rPr>
        <w:t>de</w:t>
      </w:r>
      <w:r>
        <w:rPr>
          <w:spacing w:val="-4"/>
          <w:sz w:val="24"/>
        </w:rPr>
        <w:t xml:space="preserve"> </w:t>
      </w:r>
      <w:r>
        <w:rPr>
          <w:sz w:val="24"/>
        </w:rPr>
        <w:t>personas</w:t>
      </w:r>
      <w:r>
        <w:rPr>
          <w:spacing w:val="-3"/>
          <w:sz w:val="24"/>
        </w:rPr>
        <w:t xml:space="preserve"> </w:t>
      </w:r>
      <w:r>
        <w:rPr>
          <w:sz w:val="24"/>
        </w:rPr>
        <w:t>que</w:t>
      </w:r>
      <w:r>
        <w:rPr>
          <w:spacing w:val="-4"/>
          <w:sz w:val="24"/>
        </w:rPr>
        <w:t xml:space="preserve"> </w:t>
      </w:r>
      <w:r>
        <w:rPr>
          <w:sz w:val="24"/>
        </w:rPr>
        <w:t>servirán</w:t>
      </w:r>
      <w:r>
        <w:rPr>
          <w:spacing w:val="-1"/>
          <w:sz w:val="24"/>
        </w:rPr>
        <w:t xml:space="preserve"> </w:t>
      </w:r>
      <w:r>
        <w:rPr>
          <w:sz w:val="24"/>
        </w:rPr>
        <w:t>de</w:t>
      </w:r>
      <w:r>
        <w:rPr>
          <w:spacing w:val="-4"/>
          <w:sz w:val="24"/>
        </w:rPr>
        <w:t xml:space="preserve"> </w:t>
      </w:r>
      <w:r>
        <w:rPr>
          <w:sz w:val="24"/>
        </w:rPr>
        <w:t>contacto</w:t>
      </w:r>
      <w:r>
        <w:rPr>
          <w:spacing w:val="-3"/>
          <w:sz w:val="24"/>
        </w:rPr>
        <w:t xml:space="preserve"> </w:t>
      </w:r>
      <w:r>
        <w:rPr>
          <w:sz w:val="24"/>
        </w:rPr>
        <w:t>para</w:t>
      </w:r>
      <w:r>
        <w:rPr>
          <w:spacing w:val="-3"/>
          <w:sz w:val="24"/>
        </w:rPr>
        <w:t xml:space="preserve"> </w:t>
      </w:r>
      <w:r>
        <w:rPr>
          <w:sz w:val="24"/>
        </w:rPr>
        <w:t>avisar</w:t>
      </w:r>
      <w:r>
        <w:rPr>
          <w:spacing w:val="-3"/>
          <w:sz w:val="24"/>
        </w:rPr>
        <w:t xml:space="preserve"> </w:t>
      </w:r>
      <w:r>
        <w:rPr>
          <w:sz w:val="24"/>
        </w:rPr>
        <w:t>en</w:t>
      </w:r>
      <w:r>
        <w:rPr>
          <w:spacing w:val="-3"/>
          <w:sz w:val="24"/>
        </w:rPr>
        <w:t xml:space="preserve"> </w:t>
      </w:r>
      <w:r>
        <w:rPr>
          <w:sz w:val="24"/>
        </w:rPr>
        <w:t>caso</w:t>
      </w:r>
      <w:r>
        <w:rPr>
          <w:spacing w:val="-3"/>
          <w:sz w:val="24"/>
        </w:rPr>
        <w:t xml:space="preserve"> </w:t>
      </w:r>
      <w:r>
        <w:rPr>
          <w:sz w:val="24"/>
        </w:rPr>
        <w:t>de algún a</w:t>
      </w:r>
      <w:r>
        <w:rPr>
          <w:sz w:val="24"/>
        </w:rPr>
        <w:t>ccidente.</w:t>
      </w:r>
    </w:p>
    <w:p w:rsidR="00B7454F" w:rsidRDefault="00DA7BF8">
      <w:pPr>
        <w:pStyle w:val="Prrafodelista"/>
        <w:numPr>
          <w:ilvl w:val="0"/>
          <w:numId w:val="5"/>
        </w:numPr>
        <w:tabs>
          <w:tab w:val="left" w:pos="821"/>
        </w:tabs>
        <w:spacing w:before="1" w:line="360" w:lineRule="auto"/>
        <w:ind w:left="821" w:right="299"/>
        <w:rPr>
          <w:sz w:val="24"/>
        </w:rPr>
      </w:pPr>
      <w:r>
        <w:rPr>
          <w:sz w:val="24"/>
        </w:rPr>
        <w:t>Tener especial atención en niños con problemas crónicos o cuidados especiales (alergias,</w:t>
      </w:r>
      <w:r>
        <w:rPr>
          <w:spacing w:val="-4"/>
          <w:sz w:val="24"/>
        </w:rPr>
        <w:t xml:space="preserve"> </w:t>
      </w:r>
      <w:r>
        <w:rPr>
          <w:sz w:val="24"/>
        </w:rPr>
        <w:t>afecciones</w:t>
      </w:r>
      <w:r>
        <w:rPr>
          <w:spacing w:val="-5"/>
          <w:sz w:val="24"/>
        </w:rPr>
        <w:t xml:space="preserve"> </w:t>
      </w:r>
      <w:r>
        <w:rPr>
          <w:sz w:val="24"/>
        </w:rPr>
        <w:t>cardiacas,</w:t>
      </w:r>
      <w:r>
        <w:rPr>
          <w:spacing w:val="-6"/>
          <w:sz w:val="24"/>
        </w:rPr>
        <w:t xml:space="preserve"> </w:t>
      </w:r>
      <w:r>
        <w:rPr>
          <w:sz w:val="24"/>
        </w:rPr>
        <w:t>etc.),</w:t>
      </w:r>
      <w:r>
        <w:rPr>
          <w:spacing w:val="-6"/>
          <w:sz w:val="24"/>
        </w:rPr>
        <w:t xml:space="preserve"> </w:t>
      </w:r>
      <w:r>
        <w:rPr>
          <w:sz w:val="24"/>
        </w:rPr>
        <w:t>los</w:t>
      </w:r>
      <w:r>
        <w:rPr>
          <w:spacing w:val="-6"/>
          <w:sz w:val="24"/>
        </w:rPr>
        <w:t xml:space="preserve"> </w:t>
      </w:r>
      <w:r>
        <w:rPr>
          <w:sz w:val="24"/>
        </w:rPr>
        <w:t>docentes,</w:t>
      </w:r>
      <w:r>
        <w:rPr>
          <w:spacing w:val="-5"/>
          <w:sz w:val="24"/>
        </w:rPr>
        <w:t xml:space="preserve"> </w:t>
      </w:r>
      <w:r>
        <w:rPr>
          <w:sz w:val="24"/>
        </w:rPr>
        <w:t>paradocentes</w:t>
      </w:r>
      <w:r>
        <w:rPr>
          <w:spacing w:val="-2"/>
          <w:sz w:val="24"/>
        </w:rPr>
        <w:t xml:space="preserve"> </w:t>
      </w:r>
      <w:r>
        <w:rPr>
          <w:sz w:val="24"/>
        </w:rPr>
        <w:t>y</w:t>
      </w:r>
      <w:r>
        <w:rPr>
          <w:spacing w:val="-10"/>
          <w:sz w:val="24"/>
        </w:rPr>
        <w:t xml:space="preserve"> </w:t>
      </w:r>
      <w:r>
        <w:rPr>
          <w:sz w:val="24"/>
        </w:rPr>
        <w:t>directivos</w:t>
      </w:r>
      <w:r>
        <w:rPr>
          <w:spacing w:val="-6"/>
          <w:sz w:val="24"/>
        </w:rPr>
        <w:t xml:space="preserve"> </w:t>
      </w:r>
      <w:r>
        <w:rPr>
          <w:sz w:val="24"/>
        </w:rPr>
        <w:t>deben conocer estos datos particulares.</w:t>
      </w:r>
    </w:p>
    <w:p w:rsidR="00B7454F" w:rsidRDefault="00DA7BF8">
      <w:pPr>
        <w:pStyle w:val="Prrafodelista"/>
        <w:numPr>
          <w:ilvl w:val="0"/>
          <w:numId w:val="5"/>
        </w:numPr>
        <w:tabs>
          <w:tab w:val="left" w:pos="821"/>
        </w:tabs>
        <w:spacing w:line="360" w:lineRule="auto"/>
        <w:ind w:left="821" w:right="467"/>
        <w:rPr>
          <w:sz w:val="24"/>
        </w:rPr>
      </w:pPr>
      <w:r>
        <w:rPr>
          <w:sz w:val="24"/>
        </w:rPr>
        <w:t>Contar</w:t>
      </w:r>
      <w:r>
        <w:rPr>
          <w:spacing w:val="-5"/>
          <w:sz w:val="24"/>
        </w:rPr>
        <w:t xml:space="preserve"> </w:t>
      </w:r>
      <w:r>
        <w:rPr>
          <w:sz w:val="24"/>
        </w:rPr>
        <w:t>con</w:t>
      </w:r>
      <w:r>
        <w:rPr>
          <w:spacing w:val="-4"/>
          <w:sz w:val="24"/>
        </w:rPr>
        <w:t xml:space="preserve"> </w:t>
      </w:r>
      <w:r>
        <w:rPr>
          <w:sz w:val="24"/>
        </w:rPr>
        <w:t>los</w:t>
      </w:r>
      <w:r>
        <w:rPr>
          <w:spacing w:val="-4"/>
          <w:sz w:val="24"/>
        </w:rPr>
        <w:t xml:space="preserve"> </w:t>
      </w:r>
      <w:r>
        <w:rPr>
          <w:sz w:val="24"/>
        </w:rPr>
        <w:t>números</w:t>
      </w:r>
      <w:r>
        <w:rPr>
          <w:spacing w:val="-2"/>
          <w:sz w:val="24"/>
        </w:rPr>
        <w:t xml:space="preserve"> </w:t>
      </w:r>
      <w:r>
        <w:rPr>
          <w:sz w:val="24"/>
        </w:rPr>
        <w:t>de</w:t>
      </w:r>
      <w:r>
        <w:rPr>
          <w:spacing w:val="-5"/>
          <w:sz w:val="24"/>
        </w:rPr>
        <w:t xml:space="preserve"> </w:t>
      </w:r>
      <w:r>
        <w:rPr>
          <w:sz w:val="24"/>
        </w:rPr>
        <w:t>emergencia,</w:t>
      </w:r>
      <w:r>
        <w:rPr>
          <w:spacing w:val="-3"/>
          <w:sz w:val="24"/>
        </w:rPr>
        <w:t xml:space="preserve"> </w:t>
      </w:r>
      <w:r>
        <w:rPr>
          <w:sz w:val="24"/>
        </w:rPr>
        <w:t>así</w:t>
      </w:r>
      <w:r>
        <w:rPr>
          <w:spacing w:val="-4"/>
          <w:sz w:val="24"/>
        </w:rPr>
        <w:t xml:space="preserve"> </w:t>
      </w:r>
      <w:r>
        <w:rPr>
          <w:sz w:val="24"/>
        </w:rPr>
        <w:t>como</w:t>
      </w:r>
      <w:r>
        <w:rPr>
          <w:spacing w:val="-2"/>
          <w:sz w:val="24"/>
        </w:rPr>
        <w:t xml:space="preserve"> </w:t>
      </w:r>
      <w:r>
        <w:rPr>
          <w:sz w:val="24"/>
        </w:rPr>
        <w:t>conocer</w:t>
      </w:r>
      <w:r>
        <w:rPr>
          <w:spacing w:val="-3"/>
          <w:sz w:val="24"/>
        </w:rPr>
        <w:t xml:space="preserve"> </w:t>
      </w:r>
      <w:r>
        <w:rPr>
          <w:sz w:val="24"/>
        </w:rPr>
        <w:t>el</w:t>
      </w:r>
      <w:r>
        <w:rPr>
          <w:spacing w:val="-4"/>
          <w:sz w:val="24"/>
        </w:rPr>
        <w:t xml:space="preserve"> </w:t>
      </w:r>
      <w:r>
        <w:rPr>
          <w:sz w:val="24"/>
        </w:rPr>
        <w:t>lugar</w:t>
      </w:r>
      <w:r>
        <w:rPr>
          <w:spacing w:val="-4"/>
          <w:sz w:val="24"/>
        </w:rPr>
        <w:t xml:space="preserve"> </w:t>
      </w:r>
      <w:r>
        <w:rPr>
          <w:sz w:val="24"/>
        </w:rPr>
        <w:t>de</w:t>
      </w:r>
      <w:r>
        <w:rPr>
          <w:spacing w:val="-5"/>
          <w:sz w:val="24"/>
        </w:rPr>
        <w:t xml:space="preserve"> </w:t>
      </w:r>
      <w:r>
        <w:rPr>
          <w:sz w:val="24"/>
        </w:rPr>
        <w:t>atención</w:t>
      </w:r>
      <w:r>
        <w:rPr>
          <w:spacing w:val="-4"/>
          <w:sz w:val="24"/>
        </w:rPr>
        <w:t xml:space="preserve"> </w:t>
      </w:r>
      <w:r>
        <w:rPr>
          <w:sz w:val="24"/>
        </w:rPr>
        <w:t>de urgencia más próximo.</w:t>
      </w:r>
    </w:p>
    <w:p w:rsidR="00B7454F" w:rsidRDefault="00DA7BF8">
      <w:pPr>
        <w:pStyle w:val="Prrafodelista"/>
        <w:numPr>
          <w:ilvl w:val="0"/>
          <w:numId w:val="5"/>
        </w:numPr>
        <w:tabs>
          <w:tab w:val="left" w:pos="821"/>
        </w:tabs>
        <w:spacing w:line="360" w:lineRule="auto"/>
        <w:ind w:left="821" w:right="354"/>
        <w:rPr>
          <w:sz w:val="24"/>
        </w:rPr>
      </w:pPr>
      <w:r>
        <w:rPr>
          <w:sz w:val="24"/>
        </w:rPr>
        <w:t>Esperar</w:t>
      </w:r>
      <w:r>
        <w:rPr>
          <w:spacing w:val="-4"/>
          <w:sz w:val="24"/>
        </w:rPr>
        <w:t xml:space="preserve"> </w:t>
      </w:r>
      <w:r>
        <w:rPr>
          <w:sz w:val="24"/>
        </w:rPr>
        <w:t>siempre</w:t>
      </w:r>
      <w:r>
        <w:rPr>
          <w:spacing w:val="-6"/>
          <w:sz w:val="24"/>
        </w:rPr>
        <w:t xml:space="preserve"> </w:t>
      </w:r>
      <w:r>
        <w:rPr>
          <w:sz w:val="24"/>
        </w:rPr>
        <w:t>el</w:t>
      </w:r>
      <w:r>
        <w:rPr>
          <w:spacing w:val="-4"/>
          <w:sz w:val="24"/>
        </w:rPr>
        <w:t xml:space="preserve"> </w:t>
      </w:r>
      <w:r>
        <w:rPr>
          <w:sz w:val="24"/>
        </w:rPr>
        <w:t>servicio</w:t>
      </w:r>
      <w:r>
        <w:rPr>
          <w:spacing w:val="-4"/>
          <w:sz w:val="24"/>
        </w:rPr>
        <w:t xml:space="preserve"> </w:t>
      </w:r>
      <w:r>
        <w:rPr>
          <w:sz w:val="24"/>
        </w:rPr>
        <w:t>de</w:t>
      </w:r>
      <w:r>
        <w:rPr>
          <w:spacing w:val="-4"/>
          <w:sz w:val="24"/>
        </w:rPr>
        <w:t xml:space="preserve"> </w:t>
      </w:r>
      <w:r>
        <w:rPr>
          <w:sz w:val="24"/>
        </w:rPr>
        <w:t>ambulancia,</w:t>
      </w:r>
      <w:r>
        <w:rPr>
          <w:spacing w:val="-3"/>
          <w:sz w:val="24"/>
        </w:rPr>
        <w:t xml:space="preserve"> </w:t>
      </w:r>
      <w:r>
        <w:rPr>
          <w:sz w:val="24"/>
        </w:rPr>
        <w:t>al</w:t>
      </w:r>
      <w:r>
        <w:rPr>
          <w:spacing w:val="-1"/>
          <w:sz w:val="24"/>
        </w:rPr>
        <w:t xml:space="preserve"> </w:t>
      </w:r>
      <w:r>
        <w:rPr>
          <w:sz w:val="24"/>
        </w:rPr>
        <w:t>menos</w:t>
      </w:r>
      <w:r>
        <w:rPr>
          <w:spacing w:val="-4"/>
          <w:sz w:val="24"/>
        </w:rPr>
        <w:t xml:space="preserve"> </w:t>
      </w:r>
      <w:r>
        <w:rPr>
          <w:sz w:val="24"/>
        </w:rPr>
        <w:t>que</w:t>
      </w:r>
      <w:r>
        <w:rPr>
          <w:spacing w:val="-6"/>
          <w:sz w:val="24"/>
        </w:rPr>
        <w:t xml:space="preserve"> </w:t>
      </w:r>
      <w:r>
        <w:rPr>
          <w:sz w:val="24"/>
        </w:rPr>
        <w:t>por</w:t>
      </w:r>
      <w:r>
        <w:rPr>
          <w:spacing w:val="-4"/>
          <w:sz w:val="24"/>
        </w:rPr>
        <w:t xml:space="preserve"> </w:t>
      </w:r>
      <w:r>
        <w:rPr>
          <w:sz w:val="24"/>
        </w:rPr>
        <w:t>indicaciones</w:t>
      </w:r>
      <w:r>
        <w:rPr>
          <w:spacing w:val="-4"/>
          <w:sz w:val="24"/>
        </w:rPr>
        <w:t xml:space="preserve"> </w:t>
      </w:r>
      <w:r>
        <w:rPr>
          <w:sz w:val="24"/>
        </w:rPr>
        <w:t>de</w:t>
      </w:r>
      <w:r>
        <w:rPr>
          <w:spacing w:val="-4"/>
          <w:sz w:val="24"/>
        </w:rPr>
        <w:t xml:space="preserve"> </w:t>
      </w:r>
      <w:r>
        <w:rPr>
          <w:sz w:val="24"/>
        </w:rPr>
        <w:t>ellos mismos se considere pertinente el traslado de la persona al centro de urgencia</w:t>
      </w:r>
    </w:p>
    <w:p w:rsidR="00B7454F" w:rsidRDefault="00DA7BF8">
      <w:pPr>
        <w:pStyle w:val="Prrafodelista"/>
        <w:numPr>
          <w:ilvl w:val="0"/>
          <w:numId w:val="5"/>
        </w:numPr>
        <w:tabs>
          <w:tab w:val="left" w:pos="820"/>
        </w:tabs>
        <w:ind w:left="820" w:hanging="359"/>
        <w:rPr>
          <w:sz w:val="24"/>
        </w:rPr>
      </w:pPr>
      <w:r>
        <w:rPr>
          <w:sz w:val="24"/>
        </w:rPr>
        <w:t>Tenga</w:t>
      </w:r>
      <w:r>
        <w:rPr>
          <w:spacing w:val="-4"/>
          <w:sz w:val="24"/>
        </w:rPr>
        <w:t xml:space="preserve"> </w:t>
      </w:r>
      <w:r>
        <w:rPr>
          <w:sz w:val="24"/>
        </w:rPr>
        <w:t>siempre</w:t>
      </w:r>
      <w:r>
        <w:rPr>
          <w:spacing w:val="-3"/>
          <w:sz w:val="24"/>
        </w:rPr>
        <w:t xml:space="preserve"> </w:t>
      </w:r>
      <w:r>
        <w:rPr>
          <w:sz w:val="24"/>
        </w:rPr>
        <w:t>bien abastecido</w:t>
      </w:r>
      <w:r>
        <w:rPr>
          <w:spacing w:val="-1"/>
          <w:sz w:val="24"/>
        </w:rPr>
        <w:t xml:space="preserve"> </w:t>
      </w:r>
      <w:r>
        <w:rPr>
          <w:sz w:val="24"/>
        </w:rPr>
        <w:t>el botiquín</w:t>
      </w:r>
      <w:r>
        <w:rPr>
          <w:spacing w:val="-1"/>
          <w:sz w:val="24"/>
        </w:rPr>
        <w:t xml:space="preserve"> </w:t>
      </w:r>
      <w:r>
        <w:rPr>
          <w:sz w:val="24"/>
        </w:rPr>
        <w:t>de primeros</w:t>
      </w:r>
      <w:r>
        <w:rPr>
          <w:spacing w:val="-1"/>
          <w:sz w:val="24"/>
        </w:rPr>
        <w:t xml:space="preserve"> </w:t>
      </w:r>
      <w:r>
        <w:rPr>
          <w:sz w:val="24"/>
        </w:rPr>
        <w:t>auxilios de</w:t>
      </w:r>
      <w:r>
        <w:rPr>
          <w:spacing w:val="-1"/>
          <w:sz w:val="24"/>
        </w:rPr>
        <w:t xml:space="preserve"> </w:t>
      </w:r>
      <w:r>
        <w:rPr>
          <w:sz w:val="24"/>
        </w:rPr>
        <w:t xml:space="preserve">los </w:t>
      </w:r>
      <w:r>
        <w:rPr>
          <w:spacing w:val="-2"/>
          <w:sz w:val="24"/>
        </w:rPr>
        <w:t>colegios.</w:t>
      </w:r>
    </w:p>
    <w:p w:rsidR="00B7454F" w:rsidRDefault="00B7454F">
      <w:pPr>
        <w:rPr>
          <w:sz w:val="24"/>
        </w:rPr>
        <w:sectPr w:rsidR="00B7454F">
          <w:pgSz w:w="12240" w:h="15840"/>
          <w:pgMar w:top="1880" w:right="1580" w:bottom="280" w:left="1600" w:header="441" w:footer="0" w:gutter="0"/>
          <w:cols w:space="720"/>
        </w:sectPr>
      </w:pPr>
    </w:p>
    <w:p w:rsidR="00B7454F" w:rsidRDefault="00B7454F">
      <w:pPr>
        <w:pStyle w:val="Textoindependiente"/>
        <w:spacing w:before="266"/>
        <w:ind w:left="0"/>
      </w:pPr>
    </w:p>
    <w:p w:rsidR="00B7454F" w:rsidRDefault="00DA7BF8">
      <w:pPr>
        <w:pStyle w:val="Heading1"/>
      </w:pPr>
      <w:r>
        <w:t>ACCIDENTES</w:t>
      </w:r>
      <w:r>
        <w:rPr>
          <w:spacing w:val="-2"/>
        </w:rPr>
        <w:t xml:space="preserve"> LEVES</w:t>
      </w:r>
    </w:p>
    <w:p w:rsidR="00B7454F" w:rsidRDefault="00DA7BF8">
      <w:pPr>
        <w:pStyle w:val="Textoindependiente"/>
        <w:spacing w:before="238" w:line="276" w:lineRule="auto"/>
        <w:ind w:right="214"/>
        <w:jc w:val="both"/>
      </w:pPr>
      <w:r>
        <w:t>Los</w:t>
      </w:r>
      <w:r>
        <w:rPr>
          <w:spacing w:val="-4"/>
        </w:rPr>
        <w:t xml:space="preserve"> </w:t>
      </w:r>
      <w:r>
        <w:t>accidentes</w:t>
      </w:r>
      <w:r>
        <w:rPr>
          <w:spacing w:val="-4"/>
        </w:rPr>
        <w:t xml:space="preserve"> </w:t>
      </w:r>
      <w:r>
        <w:t>leves,</w:t>
      </w:r>
      <w:r>
        <w:rPr>
          <w:spacing w:val="-4"/>
        </w:rPr>
        <w:t xml:space="preserve"> </w:t>
      </w:r>
      <w:r>
        <w:t>son</w:t>
      </w:r>
      <w:r>
        <w:rPr>
          <w:spacing w:val="-2"/>
        </w:rPr>
        <w:t xml:space="preserve"> </w:t>
      </w:r>
      <w:r>
        <w:t>aquellos</w:t>
      </w:r>
      <w:r>
        <w:rPr>
          <w:spacing w:val="-4"/>
        </w:rPr>
        <w:t xml:space="preserve"> </w:t>
      </w:r>
      <w:r>
        <w:t>en</w:t>
      </w:r>
      <w:r>
        <w:rPr>
          <w:spacing w:val="-4"/>
        </w:rPr>
        <w:t xml:space="preserve"> </w:t>
      </w:r>
      <w:r>
        <w:t>el</w:t>
      </w:r>
      <w:r>
        <w:rPr>
          <w:spacing w:val="-4"/>
        </w:rPr>
        <w:t xml:space="preserve"> </w:t>
      </w:r>
      <w:r>
        <w:t>cual</w:t>
      </w:r>
      <w:r>
        <w:rPr>
          <w:spacing w:val="-4"/>
        </w:rPr>
        <w:t xml:space="preserve"> </w:t>
      </w:r>
      <w:r>
        <w:t>el</w:t>
      </w:r>
      <w:r>
        <w:rPr>
          <w:spacing w:val="-4"/>
        </w:rPr>
        <w:t xml:space="preserve"> </w:t>
      </w:r>
      <w:r>
        <w:t>estudiante</w:t>
      </w:r>
      <w:r>
        <w:rPr>
          <w:spacing w:val="-5"/>
        </w:rPr>
        <w:t xml:space="preserve"> </w:t>
      </w:r>
      <w:r>
        <w:t>resulta</w:t>
      </w:r>
      <w:r>
        <w:rPr>
          <w:spacing w:val="-5"/>
        </w:rPr>
        <w:t xml:space="preserve"> </w:t>
      </w:r>
      <w:r>
        <w:t>con</w:t>
      </w:r>
      <w:r>
        <w:rPr>
          <w:spacing w:val="-4"/>
        </w:rPr>
        <w:t xml:space="preserve"> </w:t>
      </w:r>
      <w:r>
        <w:t>lesiones</w:t>
      </w:r>
      <w:r>
        <w:rPr>
          <w:spacing w:val="-4"/>
        </w:rPr>
        <w:t xml:space="preserve"> </w:t>
      </w:r>
      <w:r>
        <w:t>superficiales que no le impiden su conciencia ni autonomía.</w:t>
      </w:r>
    </w:p>
    <w:p w:rsidR="00B7454F" w:rsidRDefault="00B7454F">
      <w:pPr>
        <w:pStyle w:val="Textoindependiente"/>
        <w:ind w:left="0"/>
      </w:pPr>
    </w:p>
    <w:p w:rsidR="00B7454F" w:rsidRDefault="00B7454F">
      <w:pPr>
        <w:pStyle w:val="Textoindependiente"/>
        <w:spacing w:before="169"/>
        <w:ind w:left="0"/>
      </w:pPr>
    </w:p>
    <w:p w:rsidR="00B7454F" w:rsidRDefault="00DA7BF8">
      <w:pPr>
        <w:pStyle w:val="Heading1"/>
      </w:pPr>
      <w:r>
        <w:t>PROCEDIMIENTOS</w:t>
      </w:r>
      <w:r>
        <w:rPr>
          <w:spacing w:val="-4"/>
        </w:rPr>
        <w:t xml:space="preserve"> </w:t>
      </w:r>
      <w:r>
        <w:t>ACCIDENTES</w:t>
      </w:r>
      <w:r>
        <w:rPr>
          <w:spacing w:val="-2"/>
        </w:rPr>
        <w:t xml:space="preserve"> LEVES</w:t>
      </w:r>
    </w:p>
    <w:p w:rsidR="00B7454F" w:rsidRDefault="00DA7BF8">
      <w:pPr>
        <w:pStyle w:val="Prrafodelista"/>
        <w:numPr>
          <w:ilvl w:val="0"/>
          <w:numId w:val="4"/>
        </w:numPr>
        <w:tabs>
          <w:tab w:val="left" w:pos="821"/>
        </w:tabs>
        <w:spacing w:before="238" w:line="360" w:lineRule="auto"/>
        <w:ind w:left="821" w:right="511"/>
        <w:rPr>
          <w:sz w:val="24"/>
        </w:rPr>
      </w:pPr>
      <w:r>
        <w:rPr>
          <w:sz w:val="24"/>
        </w:rPr>
        <w:t>Los</w:t>
      </w:r>
      <w:r>
        <w:rPr>
          <w:spacing w:val="-3"/>
          <w:sz w:val="24"/>
        </w:rPr>
        <w:t xml:space="preserve"> </w:t>
      </w:r>
      <w:r>
        <w:rPr>
          <w:sz w:val="24"/>
        </w:rPr>
        <w:t>estudiantes</w:t>
      </w:r>
      <w:r>
        <w:rPr>
          <w:spacing w:val="-3"/>
          <w:sz w:val="24"/>
        </w:rPr>
        <w:t xml:space="preserve"> </w:t>
      </w:r>
      <w:r>
        <w:rPr>
          <w:sz w:val="24"/>
        </w:rPr>
        <w:t>serán</w:t>
      </w:r>
      <w:r>
        <w:rPr>
          <w:spacing w:val="-3"/>
          <w:sz w:val="24"/>
        </w:rPr>
        <w:t xml:space="preserve"> </w:t>
      </w:r>
      <w:r>
        <w:rPr>
          <w:sz w:val="24"/>
        </w:rPr>
        <w:t>llevados</w:t>
      </w:r>
      <w:r>
        <w:rPr>
          <w:spacing w:val="-3"/>
          <w:sz w:val="24"/>
        </w:rPr>
        <w:t xml:space="preserve"> </w:t>
      </w:r>
      <w:r>
        <w:rPr>
          <w:sz w:val="24"/>
        </w:rPr>
        <w:t>a</w:t>
      </w:r>
      <w:r>
        <w:rPr>
          <w:spacing w:val="-4"/>
          <w:sz w:val="24"/>
        </w:rPr>
        <w:t xml:space="preserve"> </w:t>
      </w:r>
      <w:r>
        <w:rPr>
          <w:sz w:val="24"/>
        </w:rPr>
        <w:t>la</w:t>
      </w:r>
      <w:r>
        <w:rPr>
          <w:spacing w:val="-3"/>
          <w:sz w:val="24"/>
        </w:rPr>
        <w:t xml:space="preserve"> </w:t>
      </w:r>
      <w:r>
        <w:rPr>
          <w:sz w:val="24"/>
        </w:rPr>
        <w:t>enfermería</w:t>
      </w:r>
      <w:r>
        <w:rPr>
          <w:spacing w:val="-5"/>
          <w:sz w:val="24"/>
        </w:rPr>
        <w:t xml:space="preserve"> </w:t>
      </w:r>
      <w:r>
        <w:rPr>
          <w:sz w:val="24"/>
        </w:rPr>
        <w:t>o</w:t>
      </w:r>
      <w:r>
        <w:rPr>
          <w:spacing w:val="-3"/>
          <w:sz w:val="24"/>
        </w:rPr>
        <w:t xml:space="preserve"> </w:t>
      </w:r>
      <w:r>
        <w:rPr>
          <w:sz w:val="24"/>
        </w:rPr>
        <w:t>a</w:t>
      </w:r>
      <w:r>
        <w:rPr>
          <w:spacing w:val="-2"/>
          <w:sz w:val="24"/>
        </w:rPr>
        <w:t xml:space="preserve"> </w:t>
      </w:r>
      <w:r>
        <w:rPr>
          <w:sz w:val="24"/>
        </w:rPr>
        <w:t>la</w:t>
      </w:r>
      <w:r>
        <w:rPr>
          <w:spacing w:val="-3"/>
          <w:sz w:val="24"/>
        </w:rPr>
        <w:t xml:space="preserve"> </w:t>
      </w:r>
      <w:r>
        <w:rPr>
          <w:sz w:val="24"/>
        </w:rPr>
        <w:t>oficina</w:t>
      </w:r>
      <w:r>
        <w:rPr>
          <w:spacing w:val="-4"/>
          <w:sz w:val="24"/>
        </w:rPr>
        <w:t xml:space="preserve"> </w:t>
      </w:r>
      <w:r>
        <w:rPr>
          <w:sz w:val="24"/>
        </w:rPr>
        <w:t>de</w:t>
      </w:r>
      <w:r>
        <w:rPr>
          <w:spacing w:val="-4"/>
          <w:sz w:val="24"/>
        </w:rPr>
        <w:t xml:space="preserve"> </w:t>
      </w:r>
      <w:proofErr w:type="spellStart"/>
      <w:r>
        <w:rPr>
          <w:sz w:val="24"/>
        </w:rPr>
        <w:t>inspectoría</w:t>
      </w:r>
      <w:proofErr w:type="spellEnd"/>
      <w:r>
        <w:rPr>
          <w:spacing w:val="-2"/>
          <w:sz w:val="24"/>
        </w:rPr>
        <w:t xml:space="preserve"> </w:t>
      </w:r>
      <w:r>
        <w:rPr>
          <w:sz w:val="24"/>
        </w:rPr>
        <w:t>por</w:t>
      </w:r>
      <w:r>
        <w:rPr>
          <w:spacing w:val="-3"/>
          <w:sz w:val="24"/>
        </w:rPr>
        <w:t xml:space="preserve"> </w:t>
      </w:r>
      <w:r>
        <w:rPr>
          <w:sz w:val="24"/>
        </w:rPr>
        <w:t>el docente o asistente de la Educación que se encuentre en ese momento. Si se encuentra en recreo, un inspector educacional será quien lo lleve.</w:t>
      </w:r>
    </w:p>
    <w:p w:rsidR="00B7454F" w:rsidRDefault="00DA7BF8">
      <w:pPr>
        <w:pStyle w:val="Prrafodelista"/>
        <w:numPr>
          <w:ilvl w:val="0"/>
          <w:numId w:val="4"/>
        </w:numPr>
        <w:tabs>
          <w:tab w:val="left" w:pos="821"/>
        </w:tabs>
        <w:spacing w:line="360" w:lineRule="auto"/>
        <w:ind w:left="821" w:right="193"/>
        <w:rPr>
          <w:sz w:val="24"/>
        </w:rPr>
      </w:pPr>
      <w:r>
        <w:rPr>
          <w:sz w:val="24"/>
        </w:rPr>
        <w:t>El o la Asistente de la Educación a cargo de la sala de enfermería, o un inspector educacional</w:t>
      </w:r>
      <w:r>
        <w:rPr>
          <w:spacing w:val="-4"/>
          <w:sz w:val="24"/>
        </w:rPr>
        <w:t xml:space="preserve"> </w:t>
      </w:r>
      <w:r>
        <w:rPr>
          <w:sz w:val="24"/>
        </w:rPr>
        <w:t>con</w:t>
      </w:r>
      <w:r>
        <w:rPr>
          <w:spacing w:val="-4"/>
          <w:sz w:val="24"/>
        </w:rPr>
        <w:t xml:space="preserve"> </w:t>
      </w:r>
      <w:r>
        <w:rPr>
          <w:sz w:val="24"/>
        </w:rPr>
        <w:t>conocimientos</w:t>
      </w:r>
      <w:r>
        <w:rPr>
          <w:spacing w:val="-4"/>
          <w:sz w:val="24"/>
        </w:rPr>
        <w:t xml:space="preserve"> </w:t>
      </w:r>
      <w:r>
        <w:rPr>
          <w:sz w:val="24"/>
        </w:rPr>
        <w:t>en</w:t>
      </w:r>
      <w:r>
        <w:rPr>
          <w:spacing w:val="-4"/>
          <w:sz w:val="24"/>
        </w:rPr>
        <w:t xml:space="preserve"> </w:t>
      </w:r>
      <w:r>
        <w:rPr>
          <w:sz w:val="24"/>
        </w:rPr>
        <w:t>primeros</w:t>
      </w:r>
      <w:r>
        <w:rPr>
          <w:spacing w:val="-4"/>
          <w:sz w:val="24"/>
        </w:rPr>
        <w:t xml:space="preserve"> </w:t>
      </w:r>
      <w:r>
        <w:rPr>
          <w:sz w:val="24"/>
        </w:rPr>
        <w:t>auxilios,</w:t>
      </w:r>
      <w:r>
        <w:rPr>
          <w:spacing w:val="-4"/>
          <w:sz w:val="24"/>
        </w:rPr>
        <w:t xml:space="preserve"> </w:t>
      </w:r>
      <w:r>
        <w:rPr>
          <w:sz w:val="24"/>
        </w:rPr>
        <w:t>será</w:t>
      </w:r>
      <w:r>
        <w:rPr>
          <w:spacing w:val="-6"/>
          <w:sz w:val="24"/>
        </w:rPr>
        <w:t xml:space="preserve"> </w:t>
      </w:r>
      <w:r>
        <w:rPr>
          <w:sz w:val="24"/>
        </w:rPr>
        <w:t>quien</w:t>
      </w:r>
      <w:r>
        <w:rPr>
          <w:spacing w:val="-4"/>
          <w:sz w:val="24"/>
        </w:rPr>
        <w:t xml:space="preserve"> </w:t>
      </w:r>
      <w:r>
        <w:rPr>
          <w:sz w:val="24"/>
        </w:rPr>
        <w:t>realice</w:t>
      </w:r>
      <w:r>
        <w:rPr>
          <w:spacing w:val="-5"/>
          <w:sz w:val="24"/>
        </w:rPr>
        <w:t xml:space="preserve"> </w:t>
      </w:r>
      <w:r>
        <w:rPr>
          <w:sz w:val="24"/>
        </w:rPr>
        <w:t>las</w:t>
      </w:r>
      <w:r>
        <w:rPr>
          <w:spacing w:val="-3"/>
          <w:sz w:val="24"/>
        </w:rPr>
        <w:t xml:space="preserve"> </w:t>
      </w:r>
      <w:r>
        <w:rPr>
          <w:sz w:val="24"/>
        </w:rPr>
        <w:t xml:space="preserve">acciones </w:t>
      </w:r>
      <w:r>
        <w:rPr>
          <w:spacing w:val="-2"/>
          <w:sz w:val="24"/>
        </w:rPr>
        <w:t>correspondientes.</w:t>
      </w:r>
    </w:p>
    <w:p w:rsidR="00B7454F" w:rsidRDefault="00DA7BF8">
      <w:pPr>
        <w:pStyle w:val="Prrafodelista"/>
        <w:numPr>
          <w:ilvl w:val="0"/>
          <w:numId w:val="4"/>
        </w:numPr>
        <w:tabs>
          <w:tab w:val="left" w:pos="821"/>
        </w:tabs>
        <w:spacing w:line="360" w:lineRule="auto"/>
        <w:ind w:left="821" w:right="176"/>
        <w:rPr>
          <w:sz w:val="24"/>
        </w:rPr>
      </w:pPr>
      <w:r>
        <w:rPr>
          <w:sz w:val="24"/>
        </w:rPr>
        <w:t>Se comunicará al Encargado de Convivencia Escolar, quien designará a la persona encargada</w:t>
      </w:r>
      <w:r>
        <w:rPr>
          <w:spacing w:val="-5"/>
          <w:sz w:val="24"/>
        </w:rPr>
        <w:t xml:space="preserve"> </w:t>
      </w:r>
      <w:r>
        <w:rPr>
          <w:sz w:val="24"/>
        </w:rPr>
        <w:t>de</w:t>
      </w:r>
      <w:r>
        <w:rPr>
          <w:spacing w:val="-5"/>
          <w:sz w:val="24"/>
        </w:rPr>
        <w:t xml:space="preserve"> </w:t>
      </w:r>
      <w:r>
        <w:rPr>
          <w:sz w:val="24"/>
        </w:rPr>
        <w:t>registrar</w:t>
      </w:r>
      <w:r>
        <w:rPr>
          <w:spacing w:val="-4"/>
          <w:sz w:val="24"/>
        </w:rPr>
        <w:t xml:space="preserve"> </w:t>
      </w:r>
      <w:r>
        <w:rPr>
          <w:sz w:val="24"/>
        </w:rPr>
        <w:t>la</w:t>
      </w:r>
      <w:r>
        <w:rPr>
          <w:spacing w:val="-4"/>
          <w:sz w:val="24"/>
        </w:rPr>
        <w:t xml:space="preserve"> </w:t>
      </w:r>
      <w:r>
        <w:rPr>
          <w:sz w:val="24"/>
        </w:rPr>
        <w:t>atención y</w:t>
      </w:r>
      <w:r>
        <w:rPr>
          <w:spacing w:val="-9"/>
          <w:sz w:val="24"/>
        </w:rPr>
        <w:t xml:space="preserve"> </w:t>
      </w:r>
      <w:r>
        <w:rPr>
          <w:sz w:val="24"/>
        </w:rPr>
        <w:t>se</w:t>
      </w:r>
      <w:r>
        <w:rPr>
          <w:spacing w:val="-4"/>
          <w:sz w:val="24"/>
        </w:rPr>
        <w:t xml:space="preserve"> </w:t>
      </w:r>
      <w:r>
        <w:rPr>
          <w:sz w:val="24"/>
        </w:rPr>
        <w:t>comunicará</w:t>
      </w:r>
      <w:r>
        <w:rPr>
          <w:spacing w:val="-3"/>
          <w:sz w:val="24"/>
        </w:rPr>
        <w:t xml:space="preserve"> </w:t>
      </w:r>
      <w:r>
        <w:rPr>
          <w:sz w:val="24"/>
        </w:rPr>
        <w:t>con</w:t>
      </w:r>
      <w:r>
        <w:rPr>
          <w:spacing w:val="-4"/>
          <w:sz w:val="24"/>
        </w:rPr>
        <w:t xml:space="preserve"> </w:t>
      </w:r>
      <w:r>
        <w:rPr>
          <w:sz w:val="24"/>
        </w:rPr>
        <w:t>el</w:t>
      </w:r>
      <w:r>
        <w:rPr>
          <w:spacing w:val="-4"/>
          <w:sz w:val="24"/>
        </w:rPr>
        <w:t xml:space="preserve"> </w:t>
      </w:r>
      <w:r>
        <w:rPr>
          <w:sz w:val="24"/>
        </w:rPr>
        <w:t>apoderado</w:t>
      </w:r>
      <w:r>
        <w:rPr>
          <w:spacing w:val="-4"/>
          <w:sz w:val="24"/>
        </w:rPr>
        <w:t xml:space="preserve"> </w:t>
      </w:r>
      <w:r>
        <w:rPr>
          <w:sz w:val="24"/>
        </w:rPr>
        <w:t>personalmente, informando de lo ocurrido.</w:t>
      </w:r>
    </w:p>
    <w:p w:rsidR="00B7454F" w:rsidRDefault="00B7454F">
      <w:pPr>
        <w:pStyle w:val="Textoindependiente"/>
        <w:ind w:left="0"/>
      </w:pPr>
    </w:p>
    <w:p w:rsidR="00B7454F" w:rsidRDefault="00B7454F">
      <w:pPr>
        <w:pStyle w:val="Textoindependiente"/>
        <w:spacing w:before="170"/>
        <w:ind w:left="0"/>
      </w:pPr>
    </w:p>
    <w:p w:rsidR="00B7454F" w:rsidRDefault="00DA7BF8">
      <w:pPr>
        <w:pStyle w:val="Heading1"/>
      </w:pPr>
      <w:r>
        <w:t>ACCIDENTES</w:t>
      </w:r>
      <w:r>
        <w:rPr>
          <w:spacing w:val="-2"/>
        </w:rPr>
        <w:t xml:space="preserve"> GRAVES</w:t>
      </w:r>
    </w:p>
    <w:p w:rsidR="00B7454F" w:rsidRDefault="00B7454F">
      <w:pPr>
        <w:pStyle w:val="Textoindependiente"/>
        <w:spacing w:before="58"/>
        <w:ind w:left="0"/>
        <w:rPr>
          <w:b/>
        </w:rPr>
      </w:pPr>
    </w:p>
    <w:p w:rsidR="00B7454F" w:rsidRDefault="00DA7BF8">
      <w:pPr>
        <w:pStyle w:val="Textoindependiente"/>
        <w:spacing w:line="360" w:lineRule="auto"/>
        <w:ind w:right="121"/>
        <w:jc w:val="both"/>
      </w:pPr>
      <w:r>
        <w:t>Son aquellos que requieren de atención inmedi</w:t>
      </w:r>
      <w:r>
        <w:t>ata de asistencia médica, como caídas de altura, golpe fuerte en la cabeza u otra parte del cuerpo, heridas sangrantes por cortes profundos, quebraduras de extremidades, pérdida del conocimiento, quemaduras, atragantamientos por comida u objetos, etc.</w:t>
      </w:r>
    </w:p>
    <w:p w:rsidR="00B7454F" w:rsidRDefault="00B7454F">
      <w:pPr>
        <w:pStyle w:val="Textoindependiente"/>
        <w:ind w:left="0"/>
      </w:pPr>
    </w:p>
    <w:p w:rsidR="00B7454F" w:rsidRDefault="00B7454F">
      <w:pPr>
        <w:pStyle w:val="Textoindependiente"/>
        <w:spacing w:before="168"/>
        <w:ind w:left="0"/>
      </w:pPr>
    </w:p>
    <w:p w:rsidR="00B7454F" w:rsidRDefault="00DA7BF8">
      <w:pPr>
        <w:pStyle w:val="Heading1"/>
        <w:spacing w:before="1"/>
      </w:pPr>
      <w:r>
        <w:rPr>
          <w:spacing w:val="-2"/>
        </w:rPr>
        <w:t>PR</w:t>
      </w:r>
      <w:r>
        <w:rPr>
          <w:spacing w:val="-2"/>
        </w:rPr>
        <w:t>OCEDIMIENTO</w:t>
      </w:r>
    </w:p>
    <w:p w:rsidR="00B7454F" w:rsidRDefault="00B7454F">
      <w:pPr>
        <w:pStyle w:val="Textoindependiente"/>
        <w:spacing w:before="57"/>
        <w:ind w:left="0"/>
        <w:rPr>
          <w:b/>
        </w:rPr>
      </w:pPr>
    </w:p>
    <w:p w:rsidR="00B7454F" w:rsidRDefault="00DA7BF8">
      <w:pPr>
        <w:pStyle w:val="Prrafodelista"/>
        <w:numPr>
          <w:ilvl w:val="0"/>
          <w:numId w:val="3"/>
        </w:numPr>
        <w:tabs>
          <w:tab w:val="left" w:pos="821"/>
        </w:tabs>
        <w:spacing w:line="360" w:lineRule="auto"/>
        <w:ind w:left="821" w:right="226"/>
        <w:rPr>
          <w:sz w:val="24"/>
        </w:rPr>
      </w:pPr>
      <w:r>
        <w:rPr>
          <w:sz w:val="24"/>
        </w:rPr>
        <w:t>El docente o asistente de la Educación a cargo avisará en forma inmediata al Encargado de Convivencia Escolar y/o Dirección. En caso que suceda en recreos, será</w:t>
      </w:r>
      <w:r>
        <w:rPr>
          <w:spacing w:val="-6"/>
          <w:sz w:val="24"/>
        </w:rPr>
        <w:t xml:space="preserve"> </w:t>
      </w:r>
      <w:r>
        <w:rPr>
          <w:sz w:val="24"/>
        </w:rPr>
        <w:t>el</w:t>
      </w:r>
      <w:r>
        <w:rPr>
          <w:spacing w:val="-2"/>
          <w:sz w:val="24"/>
        </w:rPr>
        <w:t xml:space="preserve"> </w:t>
      </w:r>
      <w:r>
        <w:rPr>
          <w:sz w:val="24"/>
        </w:rPr>
        <w:t>asistente</w:t>
      </w:r>
      <w:r>
        <w:rPr>
          <w:spacing w:val="-5"/>
          <w:sz w:val="24"/>
        </w:rPr>
        <w:t xml:space="preserve"> </w:t>
      </w:r>
      <w:r>
        <w:rPr>
          <w:sz w:val="24"/>
        </w:rPr>
        <w:t>educacional</w:t>
      </w:r>
      <w:r>
        <w:rPr>
          <w:spacing w:val="-4"/>
          <w:sz w:val="24"/>
        </w:rPr>
        <w:t xml:space="preserve"> </w:t>
      </w:r>
      <w:r>
        <w:rPr>
          <w:sz w:val="24"/>
        </w:rPr>
        <w:t>el</w:t>
      </w:r>
      <w:r>
        <w:rPr>
          <w:spacing w:val="-4"/>
          <w:sz w:val="24"/>
        </w:rPr>
        <w:t xml:space="preserve"> </w:t>
      </w:r>
      <w:r>
        <w:rPr>
          <w:sz w:val="24"/>
        </w:rPr>
        <w:t>responsable</w:t>
      </w:r>
      <w:r>
        <w:rPr>
          <w:spacing w:val="-5"/>
          <w:sz w:val="24"/>
        </w:rPr>
        <w:t xml:space="preserve"> </w:t>
      </w:r>
      <w:r>
        <w:rPr>
          <w:sz w:val="24"/>
        </w:rPr>
        <w:t>de</w:t>
      </w:r>
      <w:r>
        <w:rPr>
          <w:spacing w:val="-5"/>
          <w:sz w:val="24"/>
        </w:rPr>
        <w:t xml:space="preserve"> </w:t>
      </w:r>
      <w:r>
        <w:rPr>
          <w:sz w:val="24"/>
        </w:rPr>
        <w:t>avisar</w:t>
      </w:r>
      <w:r>
        <w:rPr>
          <w:spacing w:val="-2"/>
          <w:sz w:val="24"/>
        </w:rPr>
        <w:t xml:space="preserve"> </w:t>
      </w:r>
      <w:r>
        <w:rPr>
          <w:sz w:val="24"/>
        </w:rPr>
        <w:t>a</w:t>
      </w:r>
      <w:r>
        <w:rPr>
          <w:spacing w:val="-5"/>
          <w:sz w:val="24"/>
        </w:rPr>
        <w:t xml:space="preserve"> </w:t>
      </w:r>
      <w:r>
        <w:rPr>
          <w:sz w:val="24"/>
        </w:rPr>
        <w:t>los</w:t>
      </w:r>
      <w:r>
        <w:rPr>
          <w:spacing w:val="-4"/>
          <w:sz w:val="24"/>
        </w:rPr>
        <w:t xml:space="preserve"> </w:t>
      </w:r>
      <w:r>
        <w:rPr>
          <w:sz w:val="24"/>
        </w:rPr>
        <w:t>anteriormente</w:t>
      </w:r>
      <w:r>
        <w:rPr>
          <w:spacing w:val="-5"/>
          <w:sz w:val="24"/>
        </w:rPr>
        <w:t xml:space="preserve"> </w:t>
      </w:r>
      <w:r>
        <w:rPr>
          <w:sz w:val="24"/>
        </w:rPr>
        <w:t>señalados.</w:t>
      </w:r>
    </w:p>
    <w:p w:rsidR="00B7454F" w:rsidRDefault="00B7454F">
      <w:pPr>
        <w:spacing w:line="360" w:lineRule="auto"/>
        <w:rPr>
          <w:sz w:val="24"/>
        </w:rPr>
        <w:sectPr w:rsidR="00B7454F">
          <w:pgSz w:w="12240" w:h="15840"/>
          <w:pgMar w:top="1880" w:right="1580" w:bottom="280" w:left="1600" w:header="441" w:footer="0" w:gutter="0"/>
          <w:cols w:space="720"/>
        </w:sectPr>
      </w:pPr>
    </w:p>
    <w:p w:rsidR="00B7454F" w:rsidRDefault="00B7454F">
      <w:pPr>
        <w:pStyle w:val="Textoindependiente"/>
        <w:spacing w:before="261"/>
        <w:ind w:left="0"/>
      </w:pPr>
    </w:p>
    <w:p w:rsidR="00B7454F" w:rsidRDefault="00DA7BF8">
      <w:pPr>
        <w:pStyle w:val="Prrafodelista"/>
        <w:numPr>
          <w:ilvl w:val="0"/>
          <w:numId w:val="3"/>
        </w:numPr>
        <w:tabs>
          <w:tab w:val="left" w:pos="821"/>
        </w:tabs>
        <w:spacing w:line="360" w:lineRule="auto"/>
        <w:ind w:left="821" w:right="290"/>
        <w:rPr>
          <w:sz w:val="24"/>
        </w:rPr>
      </w:pPr>
      <w:r>
        <w:rPr>
          <w:sz w:val="24"/>
        </w:rPr>
        <w:t>En</w:t>
      </w:r>
      <w:r>
        <w:rPr>
          <w:spacing w:val="-3"/>
          <w:sz w:val="24"/>
        </w:rPr>
        <w:t xml:space="preserve"> </w:t>
      </w:r>
      <w:r>
        <w:rPr>
          <w:sz w:val="24"/>
        </w:rPr>
        <w:t>caso</w:t>
      </w:r>
      <w:r>
        <w:rPr>
          <w:spacing w:val="-3"/>
          <w:sz w:val="24"/>
        </w:rPr>
        <w:t xml:space="preserve"> </w:t>
      </w:r>
      <w:r>
        <w:rPr>
          <w:sz w:val="24"/>
        </w:rPr>
        <w:t>de</w:t>
      </w:r>
      <w:r>
        <w:rPr>
          <w:spacing w:val="-3"/>
          <w:sz w:val="24"/>
        </w:rPr>
        <w:t xml:space="preserve"> </w:t>
      </w:r>
      <w:r>
        <w:rPr>
          <w:sz w:val="24"/>
        </w:rPr>
        <w:t>golpe</w:t>
      </w:r>
      <w:r>
        <w:rPr>
          <w:spacing w:val="-3"/>
          <w:sz w:val="24"/>
        </w:rPr>
        <w:t xml:space="preserve"> </w:t>
      </w:r>
      <w:r>
        <w:rPr>
          <w:sz w:val="24"/>
        </w:rPr>
        <w:t>en</w:t>
      </w:r>
      <w:r>
        <w:rPr>
          <w:spacing w:val="-3"/>
          <w:sz w:val="24"/>
        </w:rPr>
        <w:t xml:space="preserve"> </w:t>
      </w:r>
      <w:r>
        <w:rPr>
          <w:sz w:val="24"/>
        </w:rPr>
        <w:t>la</w:t>
      </w:r>
      <w:r>
        <w:rPr>
          <w:spacing w:val="-3"/>
          <w:sz w:val="24"/>
        </w:rPr>
        <w:t xml:space="preserve"> </w:t>
      </w:r>
      <w:r>
        <w:rPr>
          <w:sz w:val="24"/>
        </w:rPr>
        <w:t>cabeza</w:t>
      </w:r>
      <w:r>
        <w:rPr>
          <w:spacing w:val="-4"/>
          <w:sz w:val="24"/>
        </w:rPr>
        <w:t xml:space="preserve"> </w:t>
      </w:r>
      <w:r>
        <w:rPr>
          <w:sz w:val="24"/>
        </w:rPr>
        <w:t>o</w:t>
      </w:r>
      <w:r>
        <w:rPr>
          <w:spacing w:val="-3"/>
          <w:sz w:val="24"/>
        </w:rPr>
        <w:t xml:space="preserve"> </w:t>
      </w:r>
      <w:r>
        <w:rPr>
          <w:sz w:val="24"/>
        </w:rPr>
        <w:t>quebraduras</w:t>
      </w:r>
      <w:r>
        <w:rPr>
          <w:spacing w:val="-3"/>
          <w:sz w:val="24"/>
        </w:rPr>
        <w:t xml:space="preserve"> </w:t>
      </w:r>
      <w:r>
        <w:rPr>
          <w:sz w:val="24"/>
        </w:rPr>
        <w:t>se</w:t>
      </w:r>
      <w:r>
        <w:rPr>
          <w:spacing w:val="-3"/>
          <w:sz w:val="24"/>
        </w:rPr>
        <w:t xml:space="preserve"> </w:t>
      </w:r>
      <w:r>
        <w:rPr>
          <w:sz w:val="24"/>
        </w:rPr>
        <w:t>mantendrá</w:t>
      </w:r>
      <w:r>
        <w:rPr>
          <w:spacing w:val="-3"/>
          <w:sz w:val="24"/>
        </w:rPr>
        <w:t xml:space="preserve"> </w:t>
      </w:r>
      <w:r>
        <w:rPr>
          <w:sz w:val="24"/>
        </w:rPr>
        <w:t>al</w:t>
      </w:r>
      <w:r>
        <w:rPr>
          <w:spacing w:val="-3"/>
          <w:sz w:val="24"/>
        </w:rPr>
        <w:t xml:space="preserve"> </w:t>
      </w:r>
      <w:r>
        <w:rPr>
          <w:sz w:val="24"/>
        </w:rPr>
        <w:t>estudiante</w:t>
      </w:r>
      <w:r>
        <w:rPr>
          <w:spacing w:val="-3"/>
          <w:sz w:val="24"/>
        </w:rPr>
        <w:t xml:space="preserve"> </w:t>
      </w:r>
      <w:r>
        <w:rPr>
          <w:sz w:val="24"/>
        </w:rPr>
        <w:t>en</w:t>
      </w:r>
      <w:r>
        <w:rPr>
          <w:spacing w:val="-2"/>
          <w:sz w:val="24"/>
        </w:rPr>
        <w:t xml:space="preserve"> </w:t>
      </w:r>
      <w:r>
        <w:rPr>
          <w:sz w:val="24"/>
        </w:rPr>
        <w:t>el</w:t>
      </w:r>
      <w:r>
        <w:rPr>
          <w:spacing w:val="-3"/>
          <w:sz w:val="24"/>
        </w:rPr>
        <w:t xml:space="preserve"> </w:t>
      </w:r>
      <w:r>
        <w:rPr>
          <w:sz w:val="24"/>
        </w:rPr>
        <w:t>lugar del accidente y se aplicarán los primeros auxilios sólo por la encargada de enfermería o por el inspector educacional que tengan conocimiento en primeros auxilios, todo esto apoyado(a) por el Encargado de Convivencia Escolar.</w:t>
      </w:r>
    </w:p>
    <w:p w:rsidR="00B7454F" w:rsidRDefault="00DA7BF8">
      <w:pPr>
        <w:pStyle w:val="Prrafodelista"/>
        <w:numPr>
          <w:ilvl w:val="0"/>
          <w:numId w:val="3"/>
        </w:numPr>
        <w:tabs>
          <w:tab w:val="left" w:pos="821"/>
        </w:tabs>
        <w:spacing w:line="360" w:lineRule="auto"/>
        <w:ind w:left="821" w:right="375"/>
        <w:rPr>
          <w:sz w:val="24"/>
        </w:rPr>
      </w:pPr>
      <w:r>
        <w:rPr>
          <w:sz w:val="24"/>
        </w:rPr>
        <w:t>Se</w:t>
      </w:r>
      <w:r>
        <w:rPr>
          <w:spacing w:val="-5"/>
          <w:sz w:val="24"/>
        </w:rPr>
        <w:t xml:space="preserve"> </w:t>
      </w:r>
      <w:r>
        <w:rPr>
          <w:sz w:val="24"/>
        </w:rPr>
        <w:t>llamará</w:t>
      </w:r>
      <w:r>
        <w:rPr>
          <w:spacing w:val="-5"/>
          <w:sz w:val="24"/>
        </w:rPr>
        <w:t xml:space="preserve"> </w:t>
      </w:r>
      <w:r>
        <w:rPr>
          <w:sz w:val="24"/>
        </w:rPr>
        <w:t>en</w:t>
      </w:r>
      <w:r>
        <w:rPr>
          <w:spacing w:val="-2"/>
          <w:sz w:val="24"/>
        </w:rPr>
        <w:t xml:space="preserve"> </w:t>
      </w:r>
      <w:r>
        <w:rPr>
          <w:sz w:val="24"/>
        </w:rPr>
        <w:t>forma</w:t>
      </w:r>
      <w:r>
        <w:rPr>
          <w:spacing w:val="-4"/>
          <w:sz w:val="24"/>
        </w:rPr>
        <w:t xml:space="preserve"> </w:t>
      </w:r>
      <w:r>
        <w:rPr>
          <w:sz w:val="24"/>
        </w:rPr>
        <w:t>inme</w:t>
      </w:r>
      <w:r>
        <w:rPr>
          <w:sz w:val="24"/>
        </w:rPr>
        <w:t>diata</w:t>
      </w:r>
      <w:r>
        <w:rPr>
          <w:spacing w:val="-5"/>
          <w:sz w:val="24"/>
        </w:rPr>
        <w:t xml:space="preserve"> </w:t>
      </w:r>
      <w:r>
        <w:rPr>
          <w:sz w:val="24"/>
        </w:rPr>
        <w:t>la</w:t>
      </w:r>
      <w:r>
        <w:rPr>
          <w:spacing w:val="-4"/>
          <w:sz w:val="24"/>
        </w:rPr>
        <w:t xml:space="preserve"> </w:t>
      </w:r>
      <w:r>
        <w:rPr>
          <w:sz w:val="24"/>
        </w:rPr>
        <w:t>ambulancia</w:t>
      </w:r>
      <w:r>
        <w:rPr>
          <w:spacing w:val="-4"/>
          <w:sz w:val="24"/>
        </w:rPr>
        <w:t xml:space="preserve"> </w:t>
      </w:r>
      <w:r>
        <w:rPr>
          <w:sz w:val="24"/>
        </w:rPr>
        <w:t>para</w:t>
      </w:r>
      <w:r>
        <w:rPr>
          <w:spacing w:val="-4"/>
          <w:sz w:val="24"/>
        </w:rPr>
        <w:t xml:space="preserve"> </w:t>
      </w:r>
      <w:r>
        <w:rPr>
          <w:sz w:val="24"/>
        </w:rPr>
        <w:t>su</w:t>
      </w:r>
      <w:r>
        <w:rPr>
          <w:spacing w:val="-4"/>
          <w:sz w:val="24"/>
        </w:rPr>
        <w:t xml:space="preserve"> </w:t>
      </w:r>
      <w:r>
        <w:rPr>
          <w:sz w:val="24"/>
        </w:rPr>
        <w:t>traslado</w:t>
      </w:r>
      <w:r>
        <w:rPr>
          <w:spacing w:val="-4"/>
          <w:sz w:val="24"/>
        </w:rPr>
        <w:t xml:space="preserve"> </w:t>
      </w:r>
      <w:r>
        <w:rPr>
          <w:sz w:val="24"/>
        </w:rPr>
        <w:t>al</w:t>
      </w:r>
      <w:r>
        <w:rPr>
          <w:spacing w:val="-4"/>
          <w:sz w:val="24"/>
        </w:rPr>
        <w:t xml:space="preserve"> </w:t>
      </w:r>
      <w:r>
        <w:rPr>
          <w:sz w:val="24"/>
        </w:rPr>
        <w:t>centro</w:t>
      </w:r>
      <w:r>
        <w:rPr>
          <w:spacing w:val="-4"/>
          <w:sz w:val="24"/>
        </w:rPr>
        <w:t xml:space="preserve"> </w:t>
      </w:r>
      <w:r>
        <w:rPr>
          <w:sz w:val="24"/>
        </w:rPr>
        <w:t>asistencial concertado con el seguro escolar y posteriormente se avisará a los padres.</w:t>
      </w:r>
    </w:p>
    <w:p w:rsidR="00B7454F" w:rsidRDefault="00DA7BF8">
      <w:pPr>
        <w:pStyle w:val="Prrafodelista"/>
        <w:numPr>
          <w:ilvl w:val="0"/>
          <w:numId w:val="3"/>
        </w:numPr>
        <w:tabs>
          <w:tab w:val="left" w:pos="821"/>
        </w:tabs>
        <w:spacing w:before="1" w:line="360" w:lineRule="auto"/>
        <w:ind w:left="821" w:right="1456"/>
        <w:rPr>
          <w:sz w:val="24"/>
        </w:rPr>
      </w:pPr>
      <w:r>
        <w:rPr>
          <w:sz w:val="24"/>
        </w:rPr>
        <w:t>En</w:t>
      </w:r>
      <w:r>
        <w:rPr>
          <w:spacing w:val="-4"/>
          <w:sz w:val="24"/>
        </w:rPr>
        <w:t xml:space="preserve"> </w:t>
      </w:r>
      <w:r>
        <w:rPr>
          <w:sz w:val="24"/>
        </w:rPr>
        <w:t>caso</w:t>
      </w:r>
      <w:r>
        <w:rPr>
          <w:spacing w:val="-4"/>
          <w:sz w:val="24"/>
        </w:rPr>
        <w:t xml:space="preserve"> </w:t>
      </w:r>
      <w:r>
        <w:rPr>
          <w:sz w:val="24"/>
        </w:rPr>
        <w:t>de</w:t>
      </w:r>
      <w:r>
        <w:rPr>
          <w:spacing w:val="-5"/>
          <w:sz w:val="24"/>
        </w:rPr>
        <w:t xml:space="preserve"> </w:t>
      </w:r>
      <w:r>
        <w:rPr>
          <w:sz w:val="24"/>
        </w:rPr>
        <w:t>requerir</w:t>
      </w:r>
      <w:r>
        <w:rPr>
          <w:spacing w:val="-5"/>
          <w:sz w:val="24"/>
        </w:rPr>
        <w:t xml:space="preserve"> </w:t>
      </w:r>
      <w:r>
        <w:rPr>
          <w:sz w:val="24"/>
        </w:rPr>
        <w:t>el</w:t>
      </w:r>
      <w:r>
        <w:rPr>
          <w:spacing w:val="-4"/>
          <w:sz w:val="24"/>
        </w:rPr>
        <w:t xml:space="preserve"> </w:t>
      </w:r>
      <w:r>
        <w:rPr>
          <w:sz w:val="24"/>
        </w:rPr>
        <w:t>seguro</w:t>
      </w:r>
      <w:r>
        <w:rPr>
          <w:spacing w:val="-4"/>
          <w:sz w:val="24"/>
        </w:rPr>
        <w:t xml:space="preserve"> </w:t>
      </w:r>
      <w:r>
        <w:rPr>
          <w:sz w:val="24"/>
        </w:rPr>
        <w:t>del</w:t>
      </w:r>
      <w:r>
        <w:rPr>
          <w:spacing w:val="-4"/>
          <w:sz w:val="24"/>
        </w:rPr>
        <w:t xml:space="preserve"> </w:t>
      </w:r>
      <w:r>
        <w:rPr>
          <w:sz w:val="24"/>
        </w:rPr>
        <w:t>Ministerio,</w:t>
      </w:r>
      <w:r>
        <w:rPr>
          <w:spacing w:val="-4"/>
          <w:sz w:val="24"/>
        </w:rPr>
        <w:t xml:space="preserve"> </w:t>
      </w:r>
      <w:r>
        <w:rPr>
          <w:sz w:val="24"/>
        </w:rPr>
        <w:t>se</w:t>
      </w:r>
      <w:r>
        <w:rPr>
          <w:spacing w:val="-5"/>
          <w:sz w:val="24"/>
        </w:rPr>
        <w:t xml:space="preserve"> </w:t>
      </w:r>
      <w:r>
        <w:rPr>
          <w:sz w:val="24"/>
        </w:rPr>
        <w:t>completa</w:t>
      </w:r>
      <w:r>
        <w:rPr>
          <w:spacing w:val="-4"/>
          <w:sz w:val="24"/>
        </w:rPr>
        <w:t xml:space="preserve"> </w:t>
      </w:r>
      <w:r>
        <w:rPr>
          <w:sz w:val="24"/>
        </w:rPr>
        <w:t>el</w:t>
      </w:r>
      <w:r>
        <w:rPr>
          <w:spacing w:val="-4"/>
          <w:sz w:val="24"/>
        </w:rPr>
        <w:t xml:space="preserve"> </w:t>
      </w:r>
      <w:r>
        <w:rPr>
          <w:sz w:val="24"/>
        </w:rPr>
        <w:t xml:space="preserve">formulario </w:t>
      </w:r>
      <w:r>
        <w:rPr>
          <w:spacing w:val="-2"/>
          <w:sz w:val="24"/>
        </w:rPr>
        <w:t>correspondiente.</w:t>
      </w:r>
    </w:p>
    <w:p w:rsidR="00B7454F" w:rsidRDefault="00DA7BF8">
      <w:pPr>
        <w:pStyle w:val="Prrafodelista"/>
        <w:numPr>
          <w:ilvl w:val="0"/>
          <w:numId w:val="3"/>
        </w:numPr>
        <w:tabs>
          <w:tab w:val="left" w:pos="821"/>
        </w:tabs>
        <w:spacing w:line="360" w:lineRule="auto"/>
        <w:ind w:left="821" w:right="299"/>
        <w:rPr>
          <w:sz w:val="24"/>
        </w:rPr>
      </w:pPr>
      <w:r>
        <w:rPr>
          <w:sz w:val="24"/>
        </w:rPr>
        <w:t>En</w:t>
      </w:r>
      <w:r>
        <w:rPr>
          <w:spacing w:val="-4"/>
          <w:sz w:val="24"/>
        </w:rPr>
        <w:t xml:space="preserve"> </w:t>
      </w:r>
      <w:r>
        <w:rPr>
          <w:sz w:val="24"/>
        </w:rPr>
        <w:t>caso</w:t>
      </w:r>
      <w:r>
        <w:rPr>
          <w:spacing w:val="-4"/>
          <w:sz w:val="24"/>
        </w:rPr>
        <w:t xml:space="preserve"> </w:t>
      </w:r>
      <w:r>
        <w:rPr>
          <w:sz w:val="24"/>
        </w:rPr>
        <w:t>de</w:t>
      </w:r>
      <w:r>
        <w:rPr>
          <w:spacing w:val="-5"/>
          <w:sz w:val="24"/>
        </w:rPr>
        <w:t xml:space="preserve"> </w:t>
      </w:r>
      <w:r>
        <w:rPr>
          <w:sz w:val="24"/>
        </w:rPr>
        <w:t>ser</w:t>
      </w:r>
      <w:r>
        <w:rPr>
          <w:spacing w:val="-4"/>
          <w:sz w:val="24"/>
        </w:rPr>
        <w:t xml:space="preserve"> </w:t>
      </w:r>
      <w:r>
        <w:rPr>
          <w:sz w:val="24"/>
        </w:rPr>
        <w:t>necesario</w:t>
      </w:r>
      <w:r>
        <w:rPr>
          <w:spacing w:val="-4"/>
          <w:sz w:val="24"/>
        </w:rPr>
        <w:t xml:space="preserve"> </w:t>
      </w:r>
      <w:r>
        <w:rPr>
          <w:sz w:val="24"/>
        </w:rPr>
        <w:t>el</w:t>
      </w:r>
      <w:r>
        <w:rPr>
          <w:spacing w:val="-4"/>
          <w:sz w:val="24"/>
        </w:rPr>
        <w:t xml:space="preserve"> </w:t>
      </w:r>
      <w:r>
        <w:rPr>
          <w:sz w:val="24"/>
        </w:rPr>
        <w:t>trasl</w:t>
      </w:r>
      <w:r>
        <w:rPr>
          <w:sz w:val="24"/>
        </w:rPr>
        <w:t>ado</w:t>
      </w:r>
      <w:r>
        <w:rPr>
          <w:spacing w:val="-4"/>
          <w:sz w:val="24"/>
        </w:rPr>
        <w:t xml:space="preserve"> </w:t>
      </w:r>
      <w:r>
        <w:rPr>
          <w:sz w:val="24"/>
        </w:rPr>
        <w:t>inmediato</w:t>
      </w:r>
      <w:r>
        <w:rPr>
          <w:spacing w:val="-4"/>
          <w:sz w:val="24"/>
        </w:rPr>
        <w:t xml:space="preserve"> </w:t>
      </w:r>
      <w:r>
        <w:rPr>
          <w:sz w:val="24"/>
        </w:rPr>
        <w:t>al</w:t>
      </w:r>
      <w:r>
        <w:rPr>
          <w:spacing w:val="-4"/>
          <w:sz w:val="24"/>
        </w:rPr>
        <w:t xml:space="preserve"> </w:t>
      </w:r>
      <w:r>
        <w:rPr>
          <w:sz w:val="24"/>
        </w:rPr>
        <w:t>centro</w:t>
      </w:r>
      <w:r>
        <w:rPr>
          <w:spacing w:val="-4"/>
          <w:sz w:val="24"/>
        </w:rPr>
        <w:t xml:space="preserve"> </w:t>
      </w:r>
      <w:r>
        <w:rPr>
          <w:sz w:val="24"/>
        </w:rPr>
        <w:t>asistencial</w:t>
      </w:r>
      <w:r>
        <w:rPr>
          <w:spacing w:val="-4"/>
          <w:sz w:val="24"/>
        </w:rPr>
        <w:t xml:space="preserve"> </w:t>
      </w:r>
      <w:r>
        <w:rPr>
          <w:sz w:val="24"/>
        </w:rPr>
        <w:t>más</w:t>
      </w:r>
      <w:r>
        <w:rPr>
          <w:spacing w:val="-3"/>
          <w:sz w:val="24"/>
        </w:rPr>
        <w:t xml:space="preserve"> </w:t>
      </w:r>
      <w:r>
        <w:rPr>
          <w:sz w:val="24"/>
        </w:rPr>
        <w:t>cercano,</w:t>
      </w:r>
      <w:r>
        <w:rPr>
          <w:spacing w:val="-4"/>
          <w:sz w:val="24"/>
        </w:rPr>
        <w:t xml:space="preserve"> </w:t>
      </w:r>
      <w:r>
        <w:rPr>
          <w:sz w:val="24"/>
        </w:rPr>
        <w:t>se coordinará junto con los padres y será llevado en vehículo particular por el Encargado de Convivencia Escolar o a quien se designe, siempre y cuando el apoderado lo autorice.</w:t>
      </w:r>
    </w:p>
    <w:p w:rsidR="00B7454F" w:rsidRDefault="00DA7BF8">
      <w:pPr>
        <w:pStyle w:val="Prrafodelista"/>
        <w:numPr>
          <w:ilvl w:val="0"/>
          <w:numId w:val="3"/>
        </w:numPr>
        <w:tabs>
          <w:tab w:val="left" w:pos="821"/>
        </w:tabs>
        <w:spacing w:line="360" w:lineRule="auto"/>
        <w:ind w:left="821" w:right="617"/>
        <w:rPr>
          <w:sz w:val="24"/>
        </w:rPr>
      </w:pPr>
      <w:r>
        <w:rPr>
          <w:sz w:val="24"/>
        </w:rPr>
        <w:t>En</w:t>
      </w:r>
      <w:r>
        <w:rPr>
          <w:spacing w:val="-3"/>
          <w:sz w:val="24"/>
        </w:rPr>
        <w:t xml:space="preserve"> </w:t>
      </w:r>
      <w:r>
        <w:rPr>
          <w:sz w:val="24"/>
        </w:rPr>
        <w:t>caso</w:t>
      </w:r>
      <w:r>
        <w:rPr>
          <w:spacing w:val="-3"/>
          <w:sz w:val="24"/>
        </w:rPr>
        <w:t xml:space="preserve"> </w:t>
      </w:r>
      <w:r>
        <w:rPr>
          <w:sz w:val="24"/>
        </w:rPr>
        <w:t>que</w:t>
      </w:r>
      <w:r>
        <w:rPr>
          <w:spacing w:val="-4"/>
          <w:sz w:val="24"/>
        </w:rPr>
        <w:t xml:space="preserve"> </w:t>
      </w:r>
      <w:r>
        <w:rPr>
          <w:sz w:val="24"/>
        </w:rPr>
        <w:t>no</w:t>
      </w:r>
      <w:r>
        <w:rPr>
          <w:spacing w:val="-3"/>
          <w:sz w:val="24"/>
        </w:rPr>
        <w:t xml:space="preserve"> </w:t>
      </w:r>
      <w:r>
        <w:rPr>
          <w:sz w:val="24"/>
        </w:rPr>
        <w:t>sea</w:t>
      </w:r>
      <w:r>
        <w:rPr>
          <w:spacing w:val="-4"/>
          <w:sz w:val="24"/>
        </w:rPr>
        <w:t xml:space="preserve"> </w:t>
      </w:r>
      <w:r>
        <w:rPr>
          <w:sz w:val="24"/>
        </w:rPr>
        <w:t>posible</w:t>
      </w:r>
      <w:r>
        <w:rPr>
          <w:spacing w:val="-3"/>
          <w:sz w:val="24"/>
        </w:rPr>
        <w:t xml:space="preserve"> </w:t>
      </w:r>
      <w:r>
        <w:rPr>
          <w:sz w:val="24"/>
        </w:rPr>
        <w:t>ubicar</w:t>
      </w:r>
      <w:r>
        <w:rPr>
          <w:spacing w:val="-3"/>
          <w:sz w:val="24"/>
        </w:rPr>
        <w:t xml:space="preserve"> </w:t>
      </w:r>
      <w:r>
        <w:rPr>
          <w:sz w:val="24"/>
        </w:rPr>
        <w:t>a</w:t>
      </w:r>
      <w:r>
        <w:rPr>
          <w:spacing w:val="-5"/>
          <w:sz w:val="24"/>
        </w:rPr>
        <w:t xml:space="preserve"> </w:t>
      </w:r>
      <w:r>
        <w:rPr>
          <w:sz w:val="24"/>
        </w:rPr>
        <w:t>los</w:t>
      </w:r>
      <w:r>
        <w:rPr>
          <w:spacing w:val="-3"/>
          <w:sz w:val="24"/>
        </w:rPr>
        <w:t xml:space="preserve"> </w:t>
      </w:r>
      <w:r>
        <w:rPr>
          <w:sz w:val="24"/>
        </w:rPr>
        <w:t>padres,</w:t>
      </w:r>
      <w:r>
        <w:rPr>
          <w:spacing w:val="-3"/>
          <w:sz w:val="24"/>
        </w:rPr>
        <w:t xml:space="preserve"> </w:t>
      </w:r>
      <w:r>
        <w:rPr>
          <w:sz w:val="24"/>
        </w:rPr>
        <w:t>se</w:t>
      </w:r>
      <w:r>
        <w:rPr>
          <w:spacing w:val="-2"/>
          <w:sz w:val="24"/>
        </w:rPr>
        <w:t xml:space="preserve"> </w:t>
      </w:r>
      <w:r>
        <w:rPr>
          <w:sz w:val="24"/>
        </w:rPr>
        <w:t>llevará</w:t>
      </w:r>
      <w:r>
        <w:rPr>
          <w:spacing w:val="-5"/>
          <w:sz w:val="24"/>
        </w:rPr>
        <w:t xml:space="preserve"> </w:t>
      </w:r>
      <w:r>
        <w:rPr>
          <w:sz w:val="24"/>
        </w:rPr>
        <w:t>de</w:t>
      </w:r>
      <w:r>
        <w:rPr>
          <w:spacing w:val="-2"/>
          <w:sz w:val="24"/>
        </w:rPr>
        <w:t xml:space="preserve"> </w:t>
      </w:r>
      <w:r>
        <w:rPr>
          <w:sz w:val="24"/>
        </w:rPr>
        <w:t>forma</w:t>
      </w:r>
      <w:r>
        <w:rPr>
          <w:spacing w:val="-3"/>
          <w:sz w:val="24"/>
        </w:rPr>
        <w:t xml:space="preserve"> </w:t>
      </w:r>
      <w:r>
        <w:rPr>
          <w:sz w:val="24"/>
        </w:rPr>
        <w:t>inmediata</w:t>
      </w:r>
      <w:r>
        <w:rPr>
          <w:spacing w:val="-3"/>
          <w:sz w:val="24"/>
        </w:rPr>
        <w:t xml:space="preserve"> </w:t>
      </w:r>
      <w:r>
        <w:rPr>
          <w:sz w:val="24"/>
        </w:rPr>
        <w:t>al centro asistencial más cercano ya sea en ambulancia o vehículo particular.</w:t>
      </w:r>
    </w:p>
    <w:p w:rsidR="00B7454F" w:rsidRDefault="00DA7BF8">
      <w:pPr>
        <w:pStyle w:val="Heading1"/>
        <w:spacing w:before="205"/>
        <w:jc w:val="both"/>
      </w:pPr>
      <w:r>
        <w:t>BOTIQUIN</w:t>
      </w:r>
      <w:r>
        <w:rPr>
          <w:spacing w:val="-3"/>
        </w:rPr>
        <w:t xml:space="preserve"> </w:t>
      </w:r>
      <w:r>
        <w:t>DE</w:t>
      </w:r>
      <w:r>
        <w:rPr>
          <w:spacing w:val="-1"/>
        </w:rPr>
        <w:t xml:space="preserve"> </w:t>
      </w:r>
      <w:r>
        <w:t>PRIMEROS</w:t>
      </w:r>
      <w:r>
        <w:rPr>
          <w:spacing w:val="1"/>
        </w:rPr>
        <w:t xml:space="preserve"> </w:t>
      </w:r>
      <w:r>
        <w:rPr>
          <w:spacing w:val="-2"/>
        </w:rPr>
        <w:t>AUXILIOS</w:t>
      </w:r>
    </w:p>
    <w:p w:rsidR="00B7454F" w:rsidRDefault="00B7454F">
      <w:pPr>
        <w:pStyle w:val="Textoindependiente"/>
        <w:spacing w:before="57"/>
        <w:ind w:left="0"/>
        <w:rPr>
          <w:b/>
        </w:rPr>
      </w:pPr>
    </w:p>
    <w:p w:rsidR="00B7454F" w:rsidRDefault="00DA7BF8">
      <w:pPr>
        <w:pStyle w:val="Textoindependiente"/>
        <w:spacing w:line="360" w:lineRule="auto"/>
        <w:ind w:right="123"/>
        <w:jc w:val="both"/>
      </w:pPr>
      <w:r>
        <w:t>Un botiquín de primeros auxilios es aquel contenedor de elementos necesarios para realizar una a</w:t>
      </w:r>
      <w:r>
        <w:t>tención de emergencia. Debe tener presente que mientras más lejos se encuentre del centro asistencial, más completo debe ser su botiquín de primeros auxilios.</w:t>
      </w:r>
    </w:p>
    <w:p w:rsidR="00B7454F" w:rsidRDefault="00DA7BF8">
      <w:pPr>
        <w:pStyle w:val="Textoindependiente"/>
        <w:spacing w:before="201"/>
        <w:jc w:val="both"/>
      </w:pPr>
      <w:r>
        <w:t>Elementos</w:t>
      </w:r>
      <w:r>
        <w:rPr>
          <w:spacing w:val="-1"/>
        </w:rPr>
        <w:t xml:space="preserve"> </w:t>
      </w:r>
      <w:r>
        <w:t>mínimos</w:t>
      </w:r>
      <w:r>
        <w:rPr>
          <w:spacing w:val="-1"/>
        </w:rPr>
        <w:t xml:space="preserve"> </w:t>
      </w:r>
      <w:r>
        <w:t>que</w:t>
      </w:r>
      <w:r>
        <w:rPr>
          <w:spacing w:val="-2"/>
        </w:rPr>
        <w:t xml:space="preserve"> </w:t>
      </w:r>
      <w:r>
        <w:t>debe</w:t>
      </w:r>
      <w:r>
        <w:rPr>
          <w:spacing w:val="-1"/>
        </w:rPr>
        <w:t xml:space="preserve"> </w:t>
      </w:r>
      <w:r>
        <w:rPr>
          <w:spacing w:val="-2"/>
        </w:rPr>
        <w:t>contener</w:t>
      </w:r>
    </w:p>
    <w:p w:rsidR="00B7454F" w:rsidRDefault="00DA7BF8">
      <w:pPr>
        <w:pStyle w:val="Prrafodelista"/>
        <w:numPr>
          <w:ilvl w:val="0"/>
          <w:numId w:val="2"/>
        </w:numPr>
        <w:tabs>
          <w:tab w:val="left" w:pos="821"/>
        </w:tabs>
        <w:spacing w:before="240"/>
        <w:ind w:left="821"/>
        <w:rPr>
          <w:sz w:val="24"/>
        </w:rPr>
      </w:pPr>
      <w:r>
        <w:rPr>
          <w:sz w:val="24"/>
        </w:rPr>
        <w:t>Suero</w:t>
      </w:r>
      <w:r>
        <w:rPr>
          <w:spacing w:val="-1"/>
          <w:sz w:val="24"/>
        </w:rPr>
        <w:t xml:space="preserve"> </w:t>
      </w:r>
      <w:r>
        <w:rPr>
          <w:spacing w:val="-2"/>
          <w:sz w:val="24"/>
        </w:rPr>
        <w:t>fisiológico.</w:t>
      </w:r>
    </w:p>
    <w:p w:rsidR="00B7454F" w:rsidRDefault="00DA7BF8">
      <w:pPr>
        <w:pStyle w:val="Prrafodelista"/>
        <w:numPr>
          <w:ilvl w:val="0"/>
          <w:numId w:val="2"/>
        </w:numPr>
        <w:tabs>
          <w:tab w:val="left" w:pos="821"/>
        </w:tabs>
        <w:spacing w:before="137"/>
        <w:ind w:left="821"/>
        <w:rPr>
          <w:sz w:val="24"/>
        </w:rPr>
      </w:pPr>
      <w:r>
        <w:rPr>
          <w:sz w:val="24"/>
        </w:rPr>
        <w:t>Bicarbonato</w:t>
      </w:r>
      <w:r>
        <w:rPr>
          <w:spacing w:val="-3"/>
          <w:sz w:val="24"/>
        </w:rPr>
        <w:t xml:space="preserve"> </w:t>
      </w:r>
      <w:r>
        <w:rPr>
          <w:sz w:val="24"/>
        </w:rPr>
        <w:t>de</w:t>
      </w:r>
      <w:r>
        <w:rPr>
          <w:spacing w:val="-1"/>
          <w:sz w:val="24"/>
        </w:rPr>
        <w:t xml:space="preserve"> </w:t>
      </w:r>
      <w:r>
        <w:rPr>
          <w:sz w:val="24"/>
        </w:rPr>
        <w:t>sodio</w:t>
      </w:r>
      <w:r>
        <w:rPr>
          <w:spacing w:val="-1"/>
          <w:sz w:val="24"/>
        </w:rPr>
        <w:t xml:space="preserve"> </w:t>
      </w:r>
      <w:r>
        <w:rPr>
          <w:sz w:val="24"/>
        </w:rPr>
        <w:t xml:space="preserve">común </w:t>
      </w:r>
      <w:r>
        <w:rPr>
          <w:spacing w:val="-2"/>
          <w:sz w:val="24"/>
        </w:rPr>
        <w:t>(sal).</w:t>
      </w:r>
    </w:p>
    <w:p w:rsidR="00B7454F" w:rsidRDefault="00DA7BF8">
      <w:pPr>
        <w:pStyle w:val="Prrafodelista"/>
        <w:numPr>
          <w:ilvl w:val="0"/>
          <w:numId w:val="2"/>
        </w:numPr>
        <w:tabs>
          <w:tab w:val="left" w:pos="821"/>
        </w:tabs>
        <w:spacing w:before="139"/>
        <w:ind w:left="821"/>
        <w:rPr>
          <w:sz w:val="24"/>
        </w:rPr>
      </w:pPr>
      <w:r>
        <w:rPr>
          <w:sz w:val="24"/>
        </w:rPr>
        <w:t>Alcohol</w:t>
      </w:r>
      <w:r>
        <w:rPr>
          <w:spacing w:val="-3"/>
          <w:sz w:val="24"/>
        </w:rPr>
        <w:t xml:space="preserve"> </w:t>
      </w:r>
      <w:r>
        <w:rPr>
          <w:sz w:val="24"/>
        </w:rPr>
        <w:t>para</w:t>
      </w:r>
      <w:r>
        <w:rPr>
          <w:spacing w:val="-2"/>
          <w:sz w:val="24"/>
        </w:rPr>
        <w:t xml:space="preserve"> </w:t>
      </w:r>
      <w:r>
        <w:rPr>
          <w:sz w:val="24"/>
        </w:rPr>
        <w:t>limpieza</w:t>
      </w:r>
      <w:r>
        <w:rPr>
          <w:spacing w:val="-1"/>
          <w:sz w:val="24"/>
        </w:rPr>
        <w:t xml:space="preserve"> </w:t>
      </w:r>
      <w:r>
        <w:rPr>
          <w:sz w:val="24"/>
        </w:rPr>
        <w:t>de superficies</w:t>
      </w:r>
      <w:r>
        <w:rPr>
          <w:spacing w:val="3"/>
          <w:sz w:val="24"/>
        </w:rPr>
        <w:t xml:space="preserve"> </w:t>
      </w:r>
      <w:r>
        <w:rPr>
          <w:sz w:val="24"/>
        </w:rPr>
        <w:t>y</w:t>
      </w:r>
      <w:r>
        <w:rPr>
          <w:spacing w:val="-5"/>
          <w:sz w:val="24"/>
        </w:rPr>
        <w:t xml:space="preserve"> </w:t>
      </w:r>
      <w:r>
        <w:rPr>
          <w:sz w:val="24"/>
        </w:rPr>
        <w:t>desinfección</w:t>
      </w:r>
      <w:r>
        <w:rPr>
          <w:spacing w:val="-1"/>
          <w:sz w:val="24"/>
        </w:rPr>
        <w:t xml:space="preserve"> </w:t>
      </w:r>
      <w:r>
        <w:rPr>
          <w:sz w:val="24"/>
        </w:rPr>
        <w:t>de</w:t>
      </w:r>
      <w:r>
        <w:rPr>
          <w:spacing w:val="-1"/>
          <w:sz w:val="24"/>
        </w:rPr>
        <w:t xml:space="preserve"> </w:t>
      </w:r>
      <w:r>
        <w:rPr>
          <w:spacing w:val="-2"/>
          <w:sz w:val="24"/>
        </w:rPr>
        <w:t>materiales.</w:t>
      </w:r>
    </w:p>
    <w:p w:rsidR="00B7454F" w:rsidRDefault="00DA7BF8">
      <w:pPr>
        <w:pStyle w:val="Prrafodelista"/>
        <w:numPr>
          <w:ilvl w:val="0"/>
          <w:numId w:val="2"/>
        </w:numPr>
        <w:tabs>
          <w:tab w:val="left" w:pos="821"/>
        </w:tabs>
        <w:spacing w:before="136"/>
        <w:ind w:left="821"/>
        <w:rPr>
          <w:sz w:val="24"/>
        </w:rPr>
      </w:pPr>
      <w:r>
        <w:rPr>
          <w:spacing w:val="-2"/>
          <w:sz w:val="24"/>
        </w:rPr>
        <w:t>Azúcar.</w:t>
      </w:r>
    </w:p>
    <w:p w:rsidR="00B7454F" w:rsidRDefault="00DA7BF8">
      <w:pPr>
        <w:pStyle w:val="Prrafodelista"/>
        <w:numPr>
          <w:ilvl w:val="0"/>
          <w:numId w:val="2"/>
        </w:numPr>
        <w:tabs>
          <w:tab w:val="left" w:pos="821"/>
        </w:tabs>
        <w:spacing w:before="138"/>
        <w:ind w:left="821"/>
        <w:rPr>
          <w:sz w:val="24"/>
        </w:rPr>
      </w:pPr>
      <w:r>
        <w:rPr>
          <w:sz w:val="24"/>
        </w:rPr>
        <w:t>Apósitos</w:t>
      </w:r>
      <w:r>
        <w:rPr>
          <w:spacing w:val="-1"/>
          <w:sz w:val="24"/>
        </w:rPr>
        <w:t xml:space="preserve"> </w:t>
      </w:r>
      <w:r>
        <w:rPr>
          <w:sz w:val="24"/>
        </w:rPr>
        <w:t>estériles y</w:t>
      </w:r>
      <w:r>
        <w:rPr>
          <w:spacing w:val="-3"/>
          <w:sz w:val="24"/>
        </w:rPr>
        <w:t xml:space="preserve"> </w:t>
      </w:r>
      <w:r>
        <w:rPr>
          <w:spacing w:val="-2"/>
          <w:sz w:val="24"/>
        </w:rPr>
        <w:t>algodón.</w:t>
      </w:r>
    </w:p>
    <w:p w:rsidR="00B7454F" w:rsidRDefault="00DA7BF8">
      <w:pPr>
        <w:pStyle w:val="Prrafodelista"/>
        <w:numPr>
          <w:ilvl w:val="0"/>
          <w:numId w:val="2"/>
        </w:numPr>
        <w:tabs>
          <w:tab w:val="left" w:pos="821"/>
        </w:tabs>
        <w:spacing w:before="138"/>
        <w:ind w:left="821"/>
        <w:rPr>
          <w:sz w:val="24"/>
        </w:rPr>
      </w:pPr>
      <w:r>
        <w:rPr>
          <w:sz w:val="24"/>
        </w:rPr>
        <w:t>Tela</w:t>
      </w:r>
      <w:r>
        <w:rPr>
          <w:spacing w:val="-2"/>
          <w:sz w:val="24"/>
        </w:rPr>
        <w:t xml:space="preserve"> adhesiva.</w:t>
      </w:r>
    </w:p>
    <w:p w:rsidR="00B7454F" w:rsidRDefault="00DA7BF8">
      <w:pPr>
        <w:pStyle w:val="Prrafodelista"/>
        <w:numPr>
          <w:ilvl w:val="0"/>
          <w:numId w:val="2"/>
        </w:numPr>
        <w:tabs>
          <w:tab w:val="left" w:pos="821"/>
        </w:tabs>
        <w:spacing w:before="135"/>
        <w:ind w:left="821"/>
        <w:rPr>
          <w:sz w:val="24"/>
        </w:rPr>
      </w:pPr>
      <w:r>
        <w:rPr>
          <w:sz w:val="24"/>
        </w:rPr>
        <w:t>Parches</w:t>
      </w:r>
      <w:r>
        <w:rPr>
          <w:spacing w:val="-4"/>
          <w:sz w:val="24"/>
        </w:rPr>
        <w:t xml:space="preserve"> </w:t>
      </w:r>
      <w:r>
        <w:rPr>
          <w:spacing w:val="-2"/>
          <w:sz w:val="24"/>
        </w:rPr>
        <w:t>curita.</w:t>
      </w:r>
    </w:p>
    <w:p w:rsidR="00B7454F" w:rsidRDefault="00DA7BF8">
      <w:pPr>
        <w:pStyle w:val="Prrafodelista"/>
        <w:numPr>
          <w:ilvl w:val="0"/>
          <w:numId w:val="2"/>
        </w:numPr>
        <w:tabs>
          <w:tab w:val="left" w:pos="821"/>
        </w:tabs>
        <w:spacing w:before="138"/>
        <w:ind w:left="821"/>
        <w:rPr>
          <w:sz w:val="24"/>
        </w:rPr>
      </w:pPr>
      <w:r>
        <w:rPr>
          <w:sz w:val="24"/>
        </w:rPr>
        <w:t>Gasa</w:t>
      </w:r>
      <w:r>
        <w:rPr>
          <w:spacing w:val="-3"/>
          <w:sz w:val="24"/>
        </w:rPr>
        <w:t xml:space="preserve"> </w:t>
      </w:r>
      <w:r>
        <w:rPr>
          <w:spacing w:val="-2"/>
          <w:sz w:val="24"/>
        </w:rPr>
        <w:t>esterilizada.</w:t>
      </w:r>
    </w:p>
    <w:p w:rsidR="00B7454F" w:rsidRDefault="00B7454F">
      <w:pPr>
        <w:rPr>
          <w:sz w:val="24"/>
        </w:rPr>
        <w:sectPr w:rsidR="00B7454F">
          <w:pgSz w:w="12240" w:h="15840"/>
          <w:pgMar w:top="1880" w:right="1580" w:bottom="280" w:left="1600" w:header="441" w:footer="0" w:gutter="0"/>
          <w:cols w:space="720"/>
        </w:sectPr>
      </w:pPr>
    </w:p>
    <w:p w:rsidR="00B7454F" w:rsidRDefault="00B7454F">
      <w:pPr>
        <w:pStyle w:val="Textoindependiente"/>
        <w:spacing w:before="261"/>
        <w:ind w:left="0"/>
      </w:pPr>
    </w:p>
    <w:p w:rsidR="00B7454F" w:rsidRDefault="00DA7BF8">
      <w:pPr>
        <w:pStyle w:val="Prrafodelista"/>
        <w:numPr>
          <w:ilvl w:val="0"/>
          <w:numId w:val="2"/>
        </w:numPr>
        <w:tabs>
          <w:tab w:val="left" w:pos="821"/>
        </w:tabs>
        <w:ind w:left="821"/>
        <w:rPr>
          <w:sz w:val="24"/>
        </w:rPr>
      </w:pPr>
      <w:r>
        <w:rPr>
          <w:sz w:val="24"/>
        </w:rPr>
        <w:t>Tijeras</w:t>
      </w:r>
      <w:r>
        <w:rPr>
          <w:spacing w:val="-2"/>
          <w:sz w:val="24"/>
        </w:rPr>
        <w:t xml:space="preserve"> </w:t>
      </w:r>
      <w:r>
        <w:rPr>
          <w:sz w:val="24"/>
        </w:rPr>
        <w:t>punta</w:t>
      </w:r>
      <w:r>
        <w:rPr>
          <w:spacing w:val="-2"/>
          <w:sz w:val="24"/>
        </w:rPr>
        <w:t xml:space="preserve"> roma.</w:t>
      </w:r>
    </w:p>
    <w:p w:rsidR="00B7454F" w:rsidRDefault="00DA7BF8">
      <w:pPr>
        <w:pStyle w:val="Prrafodelista"/>
        <w:numPr>
          <w:ilvl w:val="0"/>
          <w:numId w:val="2"/>
        </w:numPr>
        <w:tabs>
          <w:tab w:val="left" w:pos="821"/>
        </w:tabs>
        <w:spacing w:before="138"/>
        <w:ind w:left="821"/>
        <w:rPr>
          <w:sz w:val="24"/>
        </w:rPr>
      </w:pPr>
      <w:r>
        <w:rPr>
          <w:sz w:val="24"/>
        </w:rPr>
        <w:t>Jabón</w:t>
      </w:r>
      <w:r>
        <w:rPr>
          <w:spacing w:val="-2"/>
          <w:sz w:val="24"/>
        </w:rPr>
        <w:t xml:space="preserve"> </w:t>
      </w:r>
      <w:r>
        <w:rPr>
          <w:sz w:val="24"/>
        </w:rPr>
        <w:t>gel</w:t>
      </w:r>
      <w:r>
        <w:rPr>
          <w:spacing w:val="-1"/>
          <w:sz w:val="24"/>
        </w:rPr>
        <w:t xml:space="preserve"> </w:t>
      </w:r>
      <w:r>
        <w:rPr>
          <w:spacing w:val="-2"/>
          <w:sz w:val="24"/>
        </w:rPr>
        <w:t>antiséptico.</w:t>
      </w:r>
    </w:p>
    <w:p w:rsidR="00B7454F" w:rsidRDefault="00DA7BF8">
      <w:pPr>
        <w:pStyle w:val="Prrafodelista"/>
        <w:numPr>
          <w:ilvl w:val="0"/>
          <w:numId w:val="2"/>
        </w:numPr>
        <w:tabs>
          <w:tab w:val="left" w:pos="821"/>
        </w:tabs>
        <w:spacing w:before="135"/>
        <w:ind w:left="821"/>
        <w:rPr>
          <w:sz w:val="24"/>
        </w:rPr>
      </w:pPr>
      <w:r>
        <w:rPr>
          <w:sz w:val="24"/>
        </w:rPr>
        <w:t>Guantes</w:t>
      </w:r>
      <w:r>
        <w:rPr>
          <w:spacing w:val="-2"/>
          <w:sz w:val="24"/>
        </w:rPr>
        <w:t xml:space="preserve"> </w:t>
      </w:r>
      <w:r>
        <w:rPr>
          <w:sz w:val="24"/>
        </w:rPr>
        <w:t>de</w:t>
      </w:r>
      <w:r>
        <w:rPr>
          <w:spacing w:val="-2"/>
          <w:sz w:val="24"/>
        </w:rPr>
        <w:t xml:space="preserve"> procedimiento.</w:t>
      </w:r>
    </w:p>
    <w:p w:rsidR="00B7454F" w:rsidRDefault="00DA7BF8">
      <w:pPr>
        <w:pStyle w:val="Prrafodelista"/>
        <w:numPr>
          <w:ilvl w:val="0"/>
          <w:numId w:val="2"/>
        </w:numPr>
        <w:tabs>
          <w:tab w:val="left" w:pos="821"/>
        </w:tabs>
        <w:spacing w:before="138"/>
        <w:ind w:left="821"/>
        <w:rPr>
          <w:sz w:val="24"/>
        </w:rPr>
      </w:pPr>
      <w:r>
        <w:rPr>
          <w:sz w:val="24"/>
        </w:rPr>
        <w:t xml:space="preserve">Pinzas </w:t>
      </w:r>
      <w:r>
        <w:rPr>
          <w:spacing w:val="-2"/>
          <w:sz w:val="24"/>
        </w:rPr>
        <w:t>comunes.</w:t>
      </w:r>
    </w:p>
    <w:p w:rsidR="00B7454F" w:rsidRDefault="00DA7BF8">
      <w:pPr>
        <w:pStyle w:val="Prrafodelista"/>
        <w:numPr>
          <w:ilvl w:val="0"/>
          <w:numId w:val="2"/>
        </w:numPr>
        <w:tabs>
          <w:tab w:val="left" w:pos="821"/>
        </w:tabs>
        <w:spacing w:before="138"/>
        <w:ind w:left="821"/>
        <w:rPr>
          <w:sz w:val="24"/>
        </w:rPr>
      </w:pPr>
      <w:r>
        <w:rPr>
          <w:sz w:val="24"/>
        </w:rPr>
        <w:t>Tablillas</w:t>
      </w:r>
      <w:r>
        <w:rPr>
          <w:spacing w:val="-1"/>
          <w:sz w:val="24"/>
        </w:rPr>
        <w:t xml:space="preserve"> </w:t>
      </w:r>
      <w:r>
        <w:rPr>
          <w:sz w:val="24"/>
        </w:rPr>
        <w:t>de</w:t>
      </w:r>
      <w:r>
        <w:rPr>
          <w:spacing w:val="-1"/>
          <w:sz w:val="24"/>
        </w:rPr>
        <w:t xml:space="preserve"> </w:t>
      </w:r>
      <w:r>
        <w:rPr>
          <w:sz w:val="24"/>
        </w:rPr>
        <w:t>cartón</w:t>
      </w:r>
      <w:r>
        <w:rPr>
          <w:spacing w:val="-1"/>
          <w:sz w:val="24"/>
        </w:rPr>
        <w:t xml:space="preserve"> </w:t>
      </w:r>
      <w:r>
        <w:rPr>
          <w:sz w:val="24"/>
        </w:rPr>
        <w:t>o</w:t>
      </w:r>
      <w:r>
        <w:rPr>
          <w:spacing w:val="-1"/>
          <w:sz w:val="24"/>
        </w:rPr>
        <w:t xml:space="preserve"> </w:t>
      </w:r>
      <w:r>
        <w:rPr>
          <w:sz w:val="24"/>
        </w:rPr>
        <w:t>madera</w:t>
      </w:r>
      <w:r>
        <w:rPr>
          <w:spacing w:val="-3"/>
          <w:sz w:val="24"/>
        </w:rPr>
        <w:t xml:space="preserve"> </w:t>
      </w:r>
      <w:r>
        <w:rPr>
          <w:sz w:val="24"/>
        </w:rPr>
        <w:t>para</w:t>
      </w:r>
      <w:r>
        <w:rPr>
          <w:spacing w:val="-2"/>
          <w:sz w:val="24"/>
        </w:rPr>
        <w:t xml:space="preserve"> inmovilizar.</w:t>
      </w:r>
    </w:p>
    <w:p w:rsidR="00B7454F" w:rsidRDefault="00DA7BF8">
      <w:pPr>
        <w:pStyle w:val="Prrafodelista"/>
        <w:numPr>
          <w:ilvl w:val="0"/>
          <w:numId w:val="2"/>
        </w:numPr>
        <w:tabs>
          <w:tab w:val="left" w:pos="821"/>
        </w:tabs>
        <w:spacing w:before="136"/>
        <w:ind w:left="821"/>
        <w:rPr>
          <w:sz w:val="24"/>
        </w:rPr>
      </w:pPr>
      <w:r>
        <w:rPr>
          <w:sz w:val="24"/>
        </w:rPr>
        <w:t>Ventajas</w:t>
      </w:r>
      <w:r>
        <w:rPr>
          <w:spacing w:val="-2"/>
          <w:sz w:val="24"/>
        </w:rPr>
        <w:t xml:space="preserve"> </w:t>
      </w:r>
      <w:r>
        <w:rPr>
          <w:sz w:val="24"/>
        </w:rPr>
        <w:t>de</w:t>
      </w:r>
      <w:r>
        <w:rPr>
          <w:spacing w:val="-1"/>
          <w:sz w:val="24"/>
        </w:rPr>
        <w:t xml:space="preserve"> </w:t>
      </w:r>
      <w:r>
        <w:rPr>
          <w:spacing w:val="-2"/>
          <w:sz w:val="24"/>
        </w:rPr>
        <w:t>triangulo.</w:t>
      </w:r>
    </w:p>
    <w:p w:rsidR="00B7454F" w:rsidRDefault="00DA7BF8">
      <w:pPr>
        <w:pStyle w:val="Prrafodelista"/>
        <w:numPr>
          <w:ilvl w:val="0"/>
          <w:numId w:val="2"/>
        </w:numPr>
        <w:tabs>
          <w:tab w:val="left" w:pos="821"/>
        </w:tabs>
        <w:spacing w:before="138"/>
        <w:ind w:left="821"/>
        <w:rPr>
          <w:sz w:val="24"/>
        </w:rPr>
      </w:pPr>
      <w:r>
        <w:rPr>
          <w:sz w:val="24"/>
        </w:rPr>
        <w:t>Alfileres</w:t>
      </w:r>
      <w:r>
        <w:rPr>
          <w:spacing w:val="-2"/>
          <w:sz w:val="24"/>
        </w:rPr>
        <w:t xml:space="preserve"> </w:t>
      </w:r>
      <w:r>
        <w:rPr>
          <w:sz w:val="24"/>
        </w:rPr>
        <w:t xml:space="preserve">de </w:t>
      </w:r>
      <w:r>
        <w:rPr>
          <w:spacing w:val="-2"/>
          <w:sz w:val="24"/>
        </w:rPr>
        <w:t>gancho.</w:t>
      </w:r>
    </w:p>
    <w:p w:rsidR="00B7454F" w:rsidRDefault="00DA7BF8">
      <w:pPr>
        <w:pStyle w:val="Prrafodelista"/>
        <w:numPr>
          <w:ilvl w:val="0"/>
          <w:numId w:val="2"/>
        </w:numPr>
        <w:tabs>
          <w:tab w:val="left" w:pos="821"/>
        </w:tabs>
        <w:spacing w:before="138"/>
        <w:ind w:left="821"/>
        <w:rPr>
          <w:sz w:val="24"/>
        </w:rPr>
      </w:pPr>
      <w:r>
        <w:rPr>
          <w:spacing w:val="-2"/>
          <w:sz w:val="24"/>
        </w:rPr>
        <w:t>Termómetro.</w:t>
      </w:r>
    </w:p>
    <w:p w:rsidR="00B7454F" w:rsidRDefault="00DA7BF8">
      <w:pPr>
        <w:pStyle w:val="Prrafodelista"/>
        <w:numPr>
          <w:ilvl w:val="0"/>
          <w:numId w:val="2"/>
        </w:numPr>
        <w:tabs>
          <w:tab w:val="left" w:pos="821"/>
        </w:tabs>
        <w:spacing w:before="136"/>
        <w:ind w:left="821"/>
        <w:rPr>
          <w:sz w:val="24"/>
        </w:rPr>
      </w:pPr>
      <w:r>
        <w:rPr>
          <w:spacing w:val="-2"/>
          <w:sz w:val="24"/>
        </w:rPr>
        <w:t>Algodón.</w:t>
      </w:r>
    </w:p>
    <w:p w:rsidR="00B7454F" w:rsidRDefault="00DA7BF8">
      <w:pPr>
        <w:pStyle w:val="Prrafodelista"/>
        <w:numPr>
          <w:ilvl w:val="0"/>
          <w:numId w:val="2"/>
        </w:numPr>
        <w:tabs>
          <w:tab w:val="left" w:pos="821"/>
        </w:tabs>
        <w:spacing w:before="138"/>
        <w:ind w:left="821"/>
        <w:rPr>
          <w:sz w:val="24"/>
        </w:rPr>
      </w:pPr>
      <w:r>
        <w:rPr>
          <w:sz w:val="24"/>
        </w:rPr>
        <w:t>Vendas</w:t>
      </w:r>
      <w:r>
        <w:rPr>
          <w:spacing w:val="-2"/>
          <w:sz w:val="24"/>
        </w:rPr>
        <w:t xml:space="preserve"> </w:t>
      </w:r>
      <w:r>
        <w:rPr>
          <w:sz w:val="24"/>
        </w:rPr>
        <w:t>de género</w:t>
      </w:r>
      <w:r>
        <w:rPr>
          <w:spacing w:val="2"/>
          <w:sz w:val="24"/>
        </w:rPr>
        <w:t xml:space="preserve"> </w:t>
      </w:r>
      <w:r>
        <w:rPr>
          <w:sz w:val="24"/>
        </w:rPr>
        <w:t>y</w:t>
      </w:r>
      <w:r>
        <w:rPr>
          <w:spacing w:val="-4"/>
          <w:sz w:val="24"/>
        </w:rPr>
        <w:t xml:space="preserve"> </w:t>
      </w:r>
      <w:r>
        <w:rPr>
          <w:spacing w:val="-2"/>
          <w:sz w:val="24"/>
        </w:rPr>
        <w:t>elásticas.</w:t>
      </w:r>
    </w:p>
    <w:p w:rsidR="00B7454F" w:rsidRDefault="00B7454F">
      <w:pPr>
        <w:pStyle w:val="Textoindependiente"/>
        <w:spacing w:before="61"/>
        <w:ind w:left="0"/>
      </w:pPr>
    </w:p>
    <w:p w:rsidR="00B7454F" w:rsidRDefault="00DA7BF8">
      <w:pPr>
        <w:pStyle w:val="Textoindependiente"/>
        <w:spacing w:before="1"/>
      </w:pPr>
      <w:r>
        <w:rPr>
          <w:spacing w:val="-2"/>
        </w:rPr>
        <w:t>Recomendaciones:</w:t>
      </w:r>
    </w:p>
    <w:p w:rsidR="00B7454F" w:rsidRDefault="00DA7BF8">
      <w:pPr>
        <w:pStyle w:val="Prrafodelista"/>
        <w:numPr>
          <w:ilvl w:val="0"/>
          <w:numId w:val="1"/>
        </w:numPr>
        <w:tabs>
          <w:tab w:val="left" w:pos="348"/>
        </w:tabs>
        <w:spacing w:before="242"/>
        <w:ind w:left="348" w:hanging="246"/>
        <w:rPr>
          <w:sz w:val="24"/>
        </w:rPr>
      </w:pPr>
      <w:r>
        <w:rPr>
          <w:sz w:val="24"/>
        </w:rPr>
        <w:t>Incluya</w:t>
      </w:r>
      <w:r>
        <w:rPr>
          <w:spacing w:val="-1"/>
          <w:sz w:val="24"/>
        </w:rPr>
        <w:t xml:space="preserve"> </w:t>
      </w:r>
      <w:r>
        <w:rPr>
          <w:sz w:val="24"/>
        </w:rPr>
        <w:t>el listado</w:t>
      </w:r>
      <w:r>
        <w:rPr>
          <w:spacing w:val="-1"/>
          <w:sz w:val="24"/>
        </w:rPr>
        <w:t xml:space="preserve"> </w:t>
      </w:r>
      <w:r>
        <w:rPr>
          <w:sz w:val="24"/>
        </w:rPr>
        <w:t>con</w:t>
      </w:r>
      <w:r>
        <w:rPr>
          <w:spacing w:val="-2"/>
          <w:sz w:val="24"/>
        </w:rPr>
        <w:t xml:space="preserve"> </w:t>
      </w:r>
      <w:r>
        <w:rPr>
          <w:sz w:val="24"/>
        </w:rPr>
        <w:t>los</w:t>
      </w:r>
      <w:r>
        <w:rPr>
          <w:spacing w:val="-1"/>
          <w:sz w:val="24"/>
        </w:rPr>
        <w:t xml:space="preserve"> </w:t>
      </w:r>
      <w:r>
        <w:rPr>
          <w:sz w:val="24"/>
        </w:rPr>
        <w:t>teléfonos</w:t>
      </w:r>
      <w:r>
        <w:rPr>
          <w:spacing w:val="-1"/>
          <w:sz w:val="24"/>
        </w:rPr>
        <w:t xml:space="preserve"> </w:t>
      </w:r>
      <w:r>
        <w:rPr>
          <w:sz w:val="24"/>
        </w:rPr>
        <w:t>de</w:t>
      </w:r>
      <w:r>
        <w:rPr>
          <w:spacing w:val="-2"/>
          <w:sz w:val="24"/>
        </w:rPr>
        <w:t xml:space="preserve"> emergencia.</w:t>
      </w:r>
    </w:p>
    <w:p w:rsidR="00B7454F" w:rsidRDefault="00B7454F">
      <w:pPr>
        <w:pStyle w:val="Textoindependiente"/>
        <w:spacing w:before="60"/>
        <w:ind w:left="0"/>
      </w:pPr>
    </w:p>
    <w:p w:rsidR="00B7454F" w:rsidRDefault="00DA7BF8">
      <w:pPr>
        <w:pStyle w:val="Prrafodelista"/>
        <w:numPr>
          <w:ilvl w:val="0"/>
          <w:numId w:val="1"/>
        </w:numPr>
        <w:tabs>
          <w:tab w:val="left" w:pos="360"/>
        </w:tabs>
        <w:ind w:left="360" w:hanging="258"/>
        <w:rPr>
          <w:sz w:val="24"/>
        </w:rPr>
      </w:pPr>
      <w:r>
        <w:rPr>
          <w:sz w:val="24"/>
        </w:rPr>
        <w:t>Mantenga</w:t>
      </w:r>
      <w:r>
        <w:rPr>
          <w:spacing w:val="-2"/>
          <w:sz w:val="24"/>
        </w:rPr>
        <w:t xml:space="preserve"> </w:t>
      </w:r>
      <w:r>
        <w:rPr>
          <w:sz w:val="24"/>
        </w:rPr>
        <w:t>el botiquín</w:t>
      </w:r>
      <w:r>
        <w:rPr>
          <w:spacing w:val="-1"/>
          <w:sz w:val="24"/>
        </w:rPr>
        <w:t xml:space="preserve"> </w:t>
      </w:r>
      <w:r>
        <w:rPr>
          <w:sz w:val="24"/>
        </w:rPr>
        <w:t>lejos del</w:t>
      </w:r>
      <w:r>
        <w:rPr>
          <w:spacing w:val="-1"/>
          <w:sz w:val="24"/>
        </w:rPr>
        <w:t xml:space="preserve"> </w:t>
      </w:r>
      <w:r>
        <w:rPr>
          <w:sz w:val="24"/>
        </w:rPr>
        <w:t>alcance</w:t>
      </w:r>
      <w:r>
        <w:rPr>
          <w:spacing w:val="-1"/>
          <w:sz w:val="24"/>
        </w:rPr>
        <w:t xml:space="preserve"> </w:t>
      </w:r>
      <w:r>
        <w:rPr>
          <w:sz w:val="24"/>
        </w:rPr>
        <w:t>de</w:t>
      </w:r>
      <w:r>
        <w:rPr>
          <w:spacing w:val="-2"/>
          <w:sz w:val="24"/>
        </w:rPr>
        <w:t xml:space="preserve"> </w:t>
      </w:r>
      <w:r>
        <w:rPr>
          <w:sz w:val="24"/>
        </w:rPr>
        <w:t>los niños,</w:t>
      </w:r>
      <w:r>
        <w:rPr>
          <w:spacing w:val="-1"/>
          <w:sz w:val="24"/>
        </w:rPr>
        <w:t xml:space="preserve"> </w:t>
      </w:r>
      <w:r>
        <w:rPr>
          <w:sz w:val="24"/>
        </w:rPr>
        <w:t xml:space="preserve">pero sin </w:t>
      </w:r>
      <w:r>
        <w:rPr>
          <w:spacing w:val="-2"/>
          <w:sz w:val="24"/>
        </w:rPr>
        <w:t>llave.</w:t>
      </w:r>
    </w:p>
    <w:p w:rsidR="00B7454F" w:rsidRDefault="00B7454F">
      <w:pPr>
        <w:pStyle w:val="Textoindependiente"/>
        <w:spacing w:before="63"/>
        <w:ind w:left="0"/>
      </w:pPr>
    </w:p>
    <w:p w:rsidR="00B7454F" w:rsidRDefault="00DA7BF8">
      <w:pPr>
        <w:pStyle w:val="Prrafodelista"/>
        <w:numPr>
          <w:ilvl w:val="0"/>
          <w:numId w:val="1"/>
        </w:numPr>
        <w:tabs>
          <w:tab w:val="left" w:pos="347"/>
        </w:tabs>
        <w:ind w:left="347" w:hanging="245"/>
        <w:rPr>
          <w:sz w:val="24"/>
        </w:rPr>
      </w:pPr>
      <w:r>
        <w:rPr>
          <w:sz w:val="24"/>
        </w:rPr>
        <w:t>Etiquete</w:t>
      </w:r>
      <w:r>
        <w:rPr>
          <w:spacing w:val="-1"/>
          <w:sz w:val="24"/>
        </w:rPr>
        <w:t xml:space="preserve"> </w:t>
      </w:r>
      <w:r>
        <w:rPr>
          <w:sz w:val="24"/>
        </w:rPr>
        <w:t>los</w:t>
      </w:r>
      <w:r>
        <w:rPr>
          <w:spacing w:val="-1"/>
          <w:sz w:val="24"/>
        </w:rPr>
        <w:t xml:space="preserve"> </w:t>
      </w:r>
      <w:r>
        <w:rPr>
          <w:sz w:val="24"/>
        </w:rPr>
        <w:t>frascos</w:t>
      </w:r>
      <w:r>
        <w:rPr>
          <w:spacing w:val="3"/>
          <w:sz w:val="24"/>
        </w:rPr>
        <w:t xml:space="preserve"> </w:t>
      </w:r>
      <w:r>
        <w:rPr>
          <w:sz w:val="24"/>
        </w:rPr>
        <w:t>y</w:t>
      </w:r>
      <w:r>
        <w:rPr>
          <w:spacing w:val="-5"/>
          <w:sz w:val="24"/>
        </w:rPr>
        <w:t xml:space="preserve"> </w:t>
      </w:r>
      <w:r>
        <w:rPr>
          <w:sz w:val="24"/>
        </w:rPr>
        <w:t>léalos</w:t>
      </w:r>
      <w:r>
        <w:rPr>
          <w:spacing w:val="-1"/>
          <w:sz w:val="24"/>
        </w:rPr>
        <w:t xml:space="preserve"> </w:t>
      </w:r>
      <w:r>
        <w:rPr>
          <w:sz w:val="24"/>
        </w:rPr>
        <w:t>cuidadosamente</w:t>
      </w:r>
      <w:r>
        <w:rPr>
          <w:spacing w:val="-1"/>
          <w:sz w:val="24"/>
        </w:rPr>
        <w:t xml:space="preserve"> </w:t>
      </w:r>
      <w:r>
        <w:rPr>
          <w:sz w:val="24"/>
        </w:rPr>
        <w:t>antes</w:t>
      </w:r>
      <w:r>
        <w:rPr>
          <w:spacing w:val="-1"/>
          <w:sz w:val="24"/>
        </w:rPr>
        <w:t xml:space="preserve"> </w:t>
      </w:r>
      <w:r>
        <w:rPr>
          <w:sz w:val="24"/>
        </w:rPr>
        <w:t>de hacer</w:t>
      </w:r>
      <w:r>
        <w:rPr>
          <w:spacing w:val="-1"/>
          <w:sz w:val="24"/>
        </w:rPr>
        <w:t xml:space="preserve"> </w:t>
      </w:r>
      <w:r>
        <w:rPr>
          <w:sz w:val="24"/>
        </w:rPr>
        <w:t>uso</w:t>
      </w:r>
      <w:r>
        <w:rPr>
          <w:spacing w:val="-1"/>
          <w:sz w:val="24"/>
        </w:rPr>
        <w:t xml:space="preserve"> </w:t>
      </w:r>
      <w:r>
        <w:rPr>
          <w:sz w:val="24"/>
        </w:rPr>
        <w:t xml:space="preserve">de </w:t>
      </w:r>
      <w:r>
        <w:rPr>
          <w:spacing w:val="-2"/>
          <w:sz w:val="24"/>
        </w:rPr>
        <w:t>ellos.</w:t>
      </w:r>
    </w:p>
    <w:p w:rsidR="00B7454F" w:rsidRDefault="00B7454F">
      <w:pPr>
        <w:pStyle w:val="Textoindependiente"/>
        <w:spacing w:before="62"/>
        <w:ind w:left="0"/>
      </w:pPr>
    </w:p>
    <w:p w:rsidR="00B7454F" w:rsidRDefault="00DA7BF8">
      <w:pPr>
        <w:pStyle w:val="Prrafodelista"/>
        <w:numPr>
          <w:ilvl w:val="0"/>
          <w:numId w:val="1"/>
        </w:numPr>
        <w:tabs>
          <w:tab w:val="left" w:pos="360"/>
        </w:tabs>
        <w:spacing w:line="360" w:lineRule="auto"/>
        <w:ind w:left="102" w:right="694" w:firstLine="0"/>
        <w:rPr>
          <w:sz w:val="24"/>
        </w:rPr>
      </w:pPr>
      <w:r>
        <w:rPr>
          <w:sz w:val="24"/>
        </w:rPr>
        <w:t>Mantenga</w:t>
      </w:r>
      <w:r>
        <w:rPr>
          <w:spacing w:val="-4"/>
          <w:sz w:val="24"/>
        </w:rPr>
        <w:t xml:space="preserve"> </w:t>
      </w:r>
      <w:r>
        <w:rPr>
          <w:sz w:val="24"/>
        </w:rPr>
        <w:t>una</w:t>
      </w:r>
      <w:r>
        <w:rPr>
          <w:spacing w:val="-4"/>
          <w:sz w:val="24"/>
        </w:rPr>
        <w:t xml:space="preserve"> </w:t>
      </w:r>
      <w:r>
        <w:rPr>
          <w:sz w:val="24"/>
        </w:rPr>
        <w:t>lista</w:t>
      </w:r>
      <w:r>
        <w:rPr>
          <w:spacing w:val="-3"/>
          <w:sz w:val="24"/>
        </w:rPr>
        <w:t xml:space="preserve"> </w:t>
      </w:r>
      <w:r>
        <w:rPr>
          <w:sz w:val="24"/>
        </w:rPr>
        <w:t>actualizada</w:t>
      </w:r>
      <w:r>
        <w:rPr>
          <w:spacing w:val="-4"/>
          <w:sz w:val="24"/>
        </w:rPr>
        <w:t xml:space="preserve"> </w:t>
      </w:r>
      <w:r>
        <w:rPr>
          <w:sz w:val="24"/>
        </w:rPr>
        <w:t>con</w:t>
      </w:r>
      <w:r>
        <w:rPr>
          <w:spacing w:val="-3"/>
          <w:sz w:val="24"/>
        </w:rPr>
        <w:t xml:space="preserve"> </w:t>
      </w:r>
      <w:r>
        <w:rPr>
          <w:sz w:val="24"/>
        </w:rPr>
        <w:t>los</w:t>
      </w:r>
      <w:r>
        <w:rPr>
          <w:spacing w:val="-3"/>
          <w:sz w:val="24"/>
        </w:rPr>
        <w:t xml:space="preserve"> </w:t>
      </w:r>
      <w:r>
        <w:rPr>
          <w:sz w:val="24"/>
        </w:rPr>
        <w:t>nombres</w:t>
      </w:r>
      <w:r>
        <w:rPr>
          <w:spacing w:val="-1"/>
          <w:sz w:val="24"/>
        </w:rPr>
        <w:t xml:space="preserve"> </w:t>
      </w:r>
      <w:r>
        <w:rPr>
          <w:sz w:val="24"/>
        </w:rPr>
        <w:t>de</w:t>
      </w:r>
      <w:r>
        <w:rPr>
          <w:spacing w:val="-4"/>
          <w:sz w:val="24"/>
        </w:rPr>
        <w:t xml:space="preserve"> </w:t>
      </w:r>
      <w:r>
        <w:rPr>
          <w:sz w:val="24"/>
        </w:rPr>
        <w:t>todos</w:t>
      </w:r>
      <w:r>
        <w:rPr>
          <w:spacing w:val="-3"/>
          <w:sz w:val="24"/>
        </w:rPr>
        <w:t xml:space="preserve"> </w:t>
      </w:r>
      <w:r>
        <w:rPr>
          <w:sz w:val="24"/>
        </w:rPr>
        <w:t>los</w:t>
      </w:r>
      <w:r>
        <w:rPr>
          <w:spacing w:val="-3"/>
          <w:sz w:val="24"/>
        </w:rPr>
        <w:t xml:space="preserve"> </w:t>
      </w:r>
      <w:r>
        <w:rPr>
          <w:sz w:val="24"/>
        </w:rPr>
        <w:t>elementos</w:t>
      </w:r>
      <w:r>
        <w:rPr>
          <w:spacing w:val="-3"/>
          <w:sz w:val="24"/>
        </w:rPr>
        <w:t xml:space="preserve"> </w:t>
      </w:r>
      <w:r>
        <w:rPr>
          <w:sz w:val="24"/>
        </w:rPr>
        <w:t>contenidos, según su acción, dosis y contraindicaciones, si las hubiere.</w:t>
      </w:r>
    </w:p>
    <w:p w:rsidR="00B7454F" w:rsidRDefault="00DA7BF8">
      <w:pPr>
        <w:pStyle w:val="Prrafodelista"/>
        <w:numPr>
          <w:ilvl w:val="0"/>
          <w:numId w:val="1"/>
        </w:numPr>
        <w:tabs>
          <w:tab w:val="left" w:pos="347"/>
        </w:tabs>
        <w:spacing w:before="200" w:line="360" w:lineRule="auto"/>
        <w:ind w:left="102" w:right="435" w:firstLine="0"/>
        <w:rPr>
          <w:sz w:val="24"/>
        </w:rPr>
      </w:pPr>
      <w:r>
        <w:rPr>
          <w:sz w:val="24"/>
        </w:rPr>
        <w:t>Revise</w:t>
      </w:r>
      <w:r>
        <w:rPr>
          <w:spacing w:val="-3"/>
          <w:sz w:val="24"/>
        </w:rPr>
        <w:t xml:space="preserve"> </w:t>
      </w:r>
      <w:r>
        <w:rPr>
          <w:sz w:val="24"/>
        </w:rPr>
        <w:t>cada</w:t>
      </w:r>
      <w:r>
        <w:rPr>
          <w:spacing w:val="-4"/>
          <w:sz w:val="24"/>
        </w:rPr>
        <w:t xml:space="preserve"> </w:t>
      </w:r>
      <w:r>
        <w:rPr>
          <w:sz w:val="24"/>
        </w:rPr>
        <w:t>cierto</w:t>
      </w:r>
      <w:r>
        <w:rPr>
          <w:spacing w:val="-3"/>
          <w:sz w:val="24"/>
        </w:rPr>
        <w:t xml:space="preserve"> </w:t>
      </w:r>
      <w:r>
        <w:rPr>
          <w:sz w:val="24"/>
        </w:rPr>
        <w:t>t</w:t>
      </w:r>
      <w:r>
        <w:rPr>
          <w:sz w:val="24"/>
        </w:rPr>
        <w:t>iempo</w:t>
      </w:r>
      <w:r>
        <w:rPr>
          <w:spacing w:val="-3"/>
          <w:sz w:val="24"/>
        </w:rPr>
        <w:t xml:space="preserve"> </w:t>
      </w:r>
      <w:r>
        <w:rPr>
          <w:sz w:val="24"/>
        </w:rPr>
        <w:t>el</w:t>
      </w:r>
      <w:r>
        <w:rPr>
          <w:spacing w:val="-3"/>
          <w:sz w:val="24"/>
        </w:rPr>
        <w:t xml:space="preserve"> </w:t>
      </w:r>
      <w:r>
        <w:rPr>
          <w:sz w:val="24"/>
        </w:rPr>
        <w:t>contenido</w:t>
      </w:r>
      <w:r>
        <w:rPr>
          <w:spacing w:val="-3"/>
          <w:sz w:val="24"/>
        </w:rPr>
        <w:t xml:space="preserve"> </w:t>
      </w:r>
      <w:r>
        <w:rPr>
          <w:sz w:val="24"/>
        </w:rPr>
        <w:t>del</w:t>
      </w:r>
      <w:r>
        <w:rPr>
          <w:spacing w:val="-3"/>
          <w:sz w:val="24"/>
        </w:rPr>
        <w:t xml:space="preserve"> </w:t>
      </w:r>
      <w:r>
        <w:rPr>
          <w:sz w:val="24"/>
        </w:rPr>
        <w:t>botiquín</w:t>
      </w:r>
      <w:r>
        <w:rPr>
          <w:spacing w:val="-1"/>
          <w:sz w:val="24"/>
        </w:rPr>
        <w:t xml:space="preserve"> </w:t>
      </w:r>
      <w:r>
        <w:rPr>
          <w:sz w:val="24"/>
        </w:rPr>
        <w:t>y</w:t>
      </w:r>
      <w:r>
        <w:rPr>
          <w:spacing w:val="-8"/>
          <w:sz w:val="24"/>
        </w:rPr>
        <w:t xml:space="preserve"> </w:t>
      </w:r>
      <w:r>
        <w:rPr>
          <w:sz w:val="24"/>
        </w:rPr>
        <w:t>las</w:t>
      </w:r>
      <w:r>
        <w:rPr>
          <w:spacing w:val="-3"/>
          <w:sz w:val="24"/>
        </w:rPr>
        <w:t xml:space="preserve"> </w:t>
      </w:r>
      <w:r>
        <w:rPr>
          <w:sz w:val="24"/>
        </w:rPr>
        <w:t>fechas</w:t>
      </w:r>
      <w:r>
        <w:rPr>
          <w:spacing w:val="-3"/>
          <w:sz w:val="24"/>
        </w:rPr>
        <w:t xml:space="preserve"> </w:t>
      </w:r>
      <w:r>
        <w:rPr>
          <w:sz w:val="24"/>
        </w:rPr>
        <w:t>de</w:t>
      </w:r>
      <w:r>
        <w:rPr>
          <w:spacing w:val="-4"/>
          <w:sz w:val="24"/>
        </w:rPr>
        <w:t xml:space="preserve"> </w:t>
      </w:r>
      <w:r>
        <w:rPr>
          <w:sz w:val="24"/>
        </w:rPr>
        <w:t>vencimiento</w:t>
      </w:r>
      <w:r>
        <w:rPr>
          <w:spacing w:val="-3"/>
          <w:sz w:val="24"/>
        </w:rPr>
        <w:t xml:space="preserve"> </w:t>
      </w:r>
      <w:r>
        <w:rPr>
          <w:sz w:val="24"/>
        </w:rPr>
        <w:t>de</w:t>
      </w:r>
      <w:r>
        <w:rPr>
          <w:spacing w:val="-4"/>
          <w:sz w:val="24"/>
        </w:rPr>
        <w:t xml:space="preserve"> </w:t>
      </w:r>
      <w:r>
        <w:rPr>
          <w:sz w:val="24"/>
        </w:rPr>
        <w:t>los medicamentos, bote todos los que se encuentran vencidos.</w:t>
      </w:r>
    </w:p>
    <w:sectPr w:rsidR="00B7454F" w:rsidSect="00B7454F">
      <w:pgSz w:w="12240" w:h="15840"/>
      <w:pgMar w:top="1880" w:right="1580" w:bottom="280" w:left="1600" w:header="44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BF8" w:rsidRDefault="00DA7BF8" w:rsidP="00B7454F">
      <w:r>
        <w:separator/>
      </w:r>
    </w:p>
  </w:endnote>
  <w:endnote w:type="continuationSeparator" w:id="0">
    <w:p w:rsidR="00DA7BF8" w:rsidRDefault="00DA7BF8" w:rsidP="00B745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BF8" w:rsidRDefault="00DA7BF8" w:rsidP="00B7454F">
      <w:r>
        <w:separator/>
      </w:r>
    </w:p>
  </w:footnote>
  <w:footnote w:type="continuationSeparator" w:id="0">
    <w:p w:rsidR="00DA7BF8" w:rsidRDefault="00DA7BF8" w:rsidP="00B74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54F" w:rsidRDefault="00B7454F">
    <w:pPr>
      <w:pStyle w:val="Textoindependiente"/>
      <w:spacing w:line="14" w:lineRule="auto"/>
      <w:ind w:left="0"/>
      <w:rPr>
        <w:sz w:val="20"/>
      </w:rPr>
    </w:pPr>
    <w:r w:rsidRPr="00B7454F">
      <w:pict>
        <v:shapetype id="_x0000_t202" coordsize="21600,21600" o:spt="202" path="m,l,21600r21600,l21600,xe">
          <v:stroke joinstyle="miter"/>
          <v:path gradientshapeok="t" o:connecttype="rect"/>
        </v:shapetype>
        <v:shape id="docshape1" o:spid="_x0000_s1025" type="#_x0000_t202" style="position:absolute;margin-left:198.15pt;margin-top:34.75pt;width:215.8pt;height:47.25pt;z-index:-251658240;mso-position-horizontal-relative:page;mso-position-vertical-relative:page" filled="f" stroked="f">
          <v:textbox inset="0,0,0,0">
            <w:txbxContent>
              <w:p w:rsidR="00B7454F" w:rsidRDefault="004E3C41">
                <w:pPr>
                  <w:spacing w:line="229" w:lineRule="exact"/>
                  <w:jc w:val="center"/>
                  <w:rPr>
                    <w:sz w:val="20"/>
                  </w:rPr>
                </w:pPr>
                <w:r>
                  <w:rPr>
                    <w:b/>
                    <w:sz w:val="20"/>
                  </w:rPr>
                  <w:t>COLEGIO PADRE CHAMINADE</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731CD"/>
    <w:multiLevelType w:val="hybridMultilevel"/>
    <w:tmpl w:val="9B38231E"/>
    <w:lvl w:ilvl="0" w:tplc="B8E81278">
      <w:numFmt w:val="bullet"/>
      <w:lvlText w:val=""/>
      <w:lvlJc w:val="left"/>
      <w:pPr>
        <w:ind w:left="822" w:hanging="360"/>
      </w:pPr>
      <w:rPr>
        <w:rFonts w:ascii="Symbol" w:eastAsia="Symbol" w:hAnsi="Symbol" w:cs="Symbol" w:hint="default"/>
        <w:b w:val="0"/>
        <w:bCs w:val="0"/>
        <w:i w:val="0"/>
        <w:iCs w:val="0"/>
        <w:spacing w:val="0"/>
        <w:w w:val="100"/>
        <w:sz w:val="24"/>
        <w:szCs w:val="24"/>
        <w:lang w:val="es-ES" w:eastAsia="en-US" w:bidi="ar-SA"/>
      </w:rPr>
    </w:lvl>
    <w:lvl w:ilvl="1" w:tplc="D6680A2E">
      <w:numFmt w:val="bullet"/>
      <w:lvlText w:val="•"/>
      <w:lvlJc w:val="left"/>
      <w:pPr>
        <w:ind w:left="1644" w:hanging="360"/>
      </w:pPr>
      <w:rPr>
        <w:rFonts w:hint="default"/>
        <w:lang w:val="es-ES" w:eastAsia="en-US" w:bidi="ar-SA"/>
      </w:rPr>
    </w:lvl>
    <w:lvl w:ilvl="2" w:tplc="CA22381C">
      <w:numFmt w:val="bullet"/>
      <w:lvlText w:val="•"/>
      <w:lvlJc w:val="left"/>
      <w:pPr>
        <w:ind w:left="2468" w:hanging="360"/>
      </w:pPr>
      <w:rPr>
        <w:rFonts w:hint="default"/>
        <w:lang w:val="es-ES" w:eastAsia="en-US" w:bidi="ar-SA"/>
      </w:rPr>
    </w:lvl>
    <w:lvl w:ilvl="3" w:tplc="0C28BE84">
      <w:numFmt w:val="bullet"/>
      <w:lvlText w:val="•"/>
      <w:lvlJc w:val="left"/>
      <w:pPr>
        <w:ind w:left="3292" w:hanging="360"/>
      </w:pPr>
      <w:rPr>
        <w:rFonts w:hint="default"/>
        <w:lang w:val="es-ES" w:eastAsia="en-US" w:bidi="ar-SA"/>
      </w:rPr>
    </w:lvl>
    <w:lvl w:ilvl="4" w:tplc="4FDC1B7C">
      <w:numFmt w:val="bullet"/>
      <w:lvlText w:val="•"/>
      <w:lvlJc w:val="left"/>
      <w:pPr>
        <w:ind w:left="4116" w:hanging="360"/>
      </w:pPr>
      <w:rPr>
        <w:rFonts w:hint="default"/>
        <w:lang w:val="es-ES" w:eastAsia="en-US" w:bidi="ar-SA"/>
      </w:rPr>
    </w:lvl>
    <w:lvl w:ilvl="5" w:tplc="D102C692">
      <w:numFmt w:val="bullet"/>
      <w:lvlText w:val="•"/>
      <w:lvlJc w:val="left"/>
      <w:pPr>
        <w:ind w:left="4940" w:hanging="360"/>
      </w:pPr>
      <w:rPr>
        <w:rFonts w:hint="default"/>
        <w:lang w:val="es-ES" w:eastAsia="en-US" w:bidi="ar-SA"/>
      </w:rPr>
    </w:lvl>
    <w:lvl w:ilvl="6" w:tplc="62EA2656">
      <w:numFmt w:val="bullet"/>
      <w:lvlText w:val="•"/>
      <w:lvlJc w:val="left"/>
      <w:pPr>
        <w:ind w:left="5764" w:hanging="360"/>
      </w:pPr>
      <w:rPr>
        <w:rFonts w:hint="default"/>
        <w:lang w:val="es-ES" w:eastAsia="en-US" w:bidi="ar-SA"/>
      </w:rPr>
    </w:lvl>
    <w:lvl w:ilvl="7" w:tplc="F5705630">
      <w:numFmt w:val="bullet"/>
      <w:lvlText w:val="•"/>
      <w:lvlJc w:val="left"/>
      <w:pPr>
        <w:ind w:left="6588" w:hanging="360"/>
      </w:pPr>
      <w:rPr>
        <w:rFonts w:hint="default"/>
        <w:lang w:val="es-ES" w:eastAsia="en-US" w:bidi="ar-SA"/>
      </w:rPr>
    </w:lvl>
    <w:lvl w:ilvl="8" w:tplc="F03A9F6A">
      <w:numFmt w:val="bullet"/>
      <w:lvlText w:val="•"/>
      <w:lvlJc w:val="left"/>
      <w:pPr>
        <w:ind w:left="7412" w:hanging="360"/>
      </w:pPr>
      <w:rPr>
        <w:rFonts w:hint="default"/>
        <w:lang w:val="es-ES" w:eastAsia="en-US" w:bidi="ar-SA"/>
      </w:rPr>
    </w:lvl>
  </w:abstractNum>
  <w:abstractNum w:abstractNumId="1">
    <w:nsid w:val="28992250"/>
    <w:multiLevelType w:val="hybridMultilevel"/>
    <w:tmpl w:val="265878C8"/>
    <w:lvl w:ilvl="0" w:tplc="FDE4C61C">
      <w:start w:val="1"/>
      <w:numFmt w:val="lowerLetter"/>
      <w:lvlText w:val="%1)"/>
      <w:lvlJc w:val="left"/>
      <w:pPr>
        <w:ind w:left="822" w:hanging="36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A0B60530">
      <w:numFmt w:val="bullet"/>
      <w:lvlText w:val="•"/>
      <w:lvlJc w:val="left"/>
      <w:pPr>
        <w:ind w:left="1644" w:hanging="360"/>
      </w:pPr>
      <w:rPr>
        <w:rFonts w:hint="default"/>
        <w:lang w:val="es-ES" w:eastAsia="en-US" w:bidi="ar-SA"/>
      </w:rPr>
    </w:lvl>
    <w:lvl w:ilvl="2" w:tplc="82CEA2DE">
      <w:numFmt w:val="bullet"/>
      <w:lvlText w:val="•"/>
      <w:lvlJc w:val="left"/>
      <w:pPr>
        <w:ind w:left="2468" w:hanging="360"/>
      </w:pPr>
      <w:rPr>
        <w:rFonts w:hint="default"/>
        <w:lang w:val="es-ES" w:eastAsia="en-US" w:bidi="ar-SA"/>
      </w:rPr>
    </w:lvl>
    <w:lvl w:ilvl="3" w:tplc="ADFE5544">
      <w:numFmt w:val="bullet"/>
      <w:lvlText w:val="•"/>
      <w:lvlJc w:val="left"/>
      <w:pPr>
        <w:ind w:left="3292" w:hanging="360"/>
      </w:pPr>
      <w:rPr>
        <w:rFonts w:hint="default"/>
        <w:lang w:val="es-ES" w:eastAsia="en-US" w:bidi="ar-SA"/>
      </w:rPr>
    </w:lvl>
    <w:lvl w:ilvl="4" w:tplc="6CB4C12E">
      <w:numFmt w:val="bullet"/>
      <w:lvlText w:val="•"/>
      <w:lvlJc w:val="left"/>
      <w:pPr>
        <w:ind w:left="4116" w:hanging="360"/>
      </w:pPr>
      <w:rPr>
        <w:rFonts w:hint="default"/>
        <w:lang w:val="es-ES" w:eastAsia="en-US" w:bidi="ar-SA"/>
      </w:rPr>
    </w:lvl>
    <w:lvl w:ilvl="5" w:tplc="B9069D30">
      <w:numFmt w:val="bullet"/>
      <w:lvlText w:val="•"/>
      <w:lvlJc w:val="left"/>
      <w:pPr>
        <w:ind w:left="4940" w:hanging="360"/>
      </w:pPr>
      <w:rPr>
        <w:rFonts w:hint="default"/>
        <w:lang w:val="es-ES" w:eastAsia="en-US" w:bidi="ar-SA"/>
      </w:rPr>
    </w:lvl>
    <w:lvl w:ilvl="6" w:tplc="D3C83E14">
      <w:numFmt w:val="bullet"/>
      <w:lvlText w:val="•"/>
      <w:lvlJc w:val="left"/>
      <w:pPr>
        <w:ind w:left="5764" w:hanging="360"/>
      </w:pPr>
      <w:rPr>
        <w:rFonts w:hint="default"/>
        <w:lang w:val="es-ES" w:eastAsia="en-US" w:bidi="ar-SA"/>
      </w:rPr>
    </w:lvl>
    <w:lvl w:ilvl="7" w:tplc="D41CD320">
      <w:numFmt w:val="bullet"/>
      <w:lvlText w:val="•"/>
      <w:lvlJc w:val="left"/>
      <w:pPr>
        <w:ind w:left="6588" w:hanging="360"/>
      </w:pPr>
      <w:rPr>
        <w:rFonts w:hint="default"/>
        <w:lang w:val="es-ES" w:eastAsia="en-US" w:bidi="ar-SA"/>
      </w:rPr>
    </w:lvl>
    <w:lvl w:ilvl="8" w:tplc="048EF6F6">
      <w:numFmt w:val="bullet"/>
      <w:lvlText w:val="•"/>
      <w:lvlJc w:val="left"/>
      <w:pPr>
        <w:ind w:left="7412" w:hanging="360"/>
      </w:pPr>
      <w:rPr>
        <w:rFonts w:hint="default"/>
        <w:lang w:val="es-ES" w:eastAsia="en-US" w:bidi="ar-SA"/>
      </w:rPr>
    </w:lvl>
  </w:abstractNum>
  <w:abstractNum w:abstractNumId="2">
    <w:nsid w:val="44D029EA"/>
    <w:multiLevelType w:val="hybridMultilevel"/>
    <w:tmpl w:val="433CDAB8"/>
    <w:lvl w:ilvl="0" w:tplc="56DA6FF0">
      <w:start w:val="1"/>
      <w:numFmt w:val="lowerLetter"/>
      <w:lvlText w:val="%1)"/>
      <w:lvlJc w:val="left"/>
      <w:pPr>
        <w:ind w:left="822" w:hanging="36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BED8E5E6">
      <w:numFmt w:val="bullet"/>
      <w:lvlText w:val="•"/>
      <w:lvlJc w:val="left"/>
      <w:pPr>
        <w:ind w:left="1644" w:hanging="360"/>
      </w:pPr>
      <w:rPr>
        <w:rFonts w:hint="default"/>
        <w:lang w:val="es-ES" w:eastAsia="en-US" w:bidi="ar-SA"/>
      </w:rPr>
    </w:lvl>
    <w:lvl w:ilvl="2" w:tplc="2B46A656">
      <w:numFmt w:val="bullet"/>
      <w:lvlText w:val="•"/>
      <w:lvlJc w:val="left"/>
      <w:pPr>
        <w:ind w:left="2468" w:hanging="360"/>
      </w:pPr>
      <w:rPr>
        <w:rFonts w:hint="default"/>
        <w:lang w:val="es-ES" w:eastAsia="en-US" w:bidi="ar-SA"/>
      </w:rPr>
    </w:lvl>
    <w:lvl w:ilvl="3" w:tplc="A224EB30">
      <w:numFmt w:val="bullet"/>
      <w:lvlText w:val="•"/>
      <w:lvlJc w:val="left"/>
      <w:pPr>
        <w:ind w:left="3292" w:hanging="360"/>
      </w:pPr>
      <w:rPr>
        <w:rFonts w:hint="default"/>
        <w:lang w:val="es-ES" w:eastAsia="en-US" w:bidi="ar-SA"/>
      </w:rPr>
    </w:lvl>
    <w:lvl w:ilvl="4" w:tplc="4C34F8CA">
      <w:numFmt w:val="bullet"/>
      <w:lvlText w:val="•"/>
      <w:lvlJc w:val="left"/>
      <w:pPr>
        <w:ind w:left="4116" w:hanging="360"/>
      </w:pPr>
      <w:rPr>
        <w:rFonts w:hint="default"/>
        <w:lang w:val="es-ES" w:eastAsia="en-US" w:bidi="ar-SA"/>
      </w:rPr>
    </w:lvl>
    <w:lvl w:ilvl="5" w:tplc="22DCA9F8">
      <w:numFmt w:val="bullet"/>
      <w:lvlText w:val="•"/>
      <w:lvlJc w:val="left"/>
      <w:pPr>
        <w:ind w:left="4940" w:hanging="360"/>
      </w:pPr>
      <w:rPr>
        <w:rFonts w:hint="default"/>
        <w:lang w:val="es-ES" w:eastAsia="en-US" w:bidi="ar-SA"/>
      </w:rPr>
    </w:lvl>
    <w:lvl w:ilvl="6" w:tplc="38F0B034">
      <w:numFmt w:val="bullet"/>
      <w:lvlText w:val="•"/>
      <w:lvlJc w:val="left"/>
      <w:pPr>
        <w:ind w:left="5764" w:hanging="360"/>
      </w:pPr>
      <w:rPr>
        <w:rFonts w:hint="default"/>
        <w:lang w:val="es-ES" w:eastAsia="en-US" w:bidi="ar-SA"/>
      </w:rPr>
    </w:lvl>
    <w:lvl w:ilvl="7" w:tplc="6FB6FEC6">
      <w:numFmt w:val="bullet"/>
      <w:lvlText w:val="•"/>
      <w:lvlJc w:val="left"/>
      <w:pPr>
        <w:ind w:left="6588" w:hanging="360"/>
      </w:pPr>
      <w:rPr>
        <w:rFonts w:hint="default"/>
        <w:lang w:val="es-ES" w:eastAsia="en-US" w:bidi="ar-SA"/>
      </w:rPr>
    </w:lvl>
    <w:lvl w:ilvl="8" w:tplc="89C49632">
      <w:numFmt w:val="bullet"/>
      <w:lvlText w:val="•"/>
      <w:lvlJc w:val="left"/>
      <w:pPr>
        <w:ind w:left="7412" w:hanging="360"/>
      </w:pPr>
      <w:rPr>
        <w:rFonts w:hint="default"/>
        <w:lang w:val="es-ES" w:eastAsia="en-US" w:bidi="ar-SA"/>
      </w:rPr>
    </w:lvl>
  </w:abstractNum>
  <w:abstractNum w:abstractNumId="3">
    <w:nsid w:val="46C411AB"/>
    <w:multiLevelType w:val="hybridMultilevel"/>
    <w:tmpl w:val="E72413EC"/>
    <w:lvl w:ilvl="0" w:tplc="954CF6EA">
      <w:numFmt w:val="bullet"/>
      <w:lvlText w:val="•"/>
      <w:lvlJc w:val="left"/>
      <w:pPr>
        <w:ind w:left="102" w:hanging="144"/>
      </w:pPr>
      <w:rPr>
        <w:rFonts w:ascii="Times New Roman" w:eastAsia="Times New Roman" w:hAnsi="Times New Roman" w:cs="Times New Roman" w:hint="default"/>
        <w:b w:val="0"/>
        <w:bCs w:val="0"/>
        <w:i w:val="0"/>
        <w:iCs w:val="0"/>
        <w:spacing w:val="0"/>
        <w:w w:val="100"/>
        <w:sz w:val="24"/>
        <w:szCs w:val="24"/>
        <w:lang w:val="es-ES" w:eastAsia="en-US" w:bidi="ar-SA"/>
      </w:rPr>
    </w:lvl>
    <w:lvl w:ilvl="1" w:tplc="09CAE33C">
      <w:numFmt w:val="bullet"/>
      <w:lvlText w:val="•"/>
      <w:lvlJc w:val="left"/>
      <w:pPr>
        <w:ind w:left="996" w:hanging="144"/>
      </w:pPr>
      <w:rPr>
        <w:rFonts w:hint="default"/>
        <w:lang w:val="es-ES" w:eastAsia="en-US" w:bidi="ar-SA"/>
      </w:rPr>
    </w:lvl>
    <w:lvl w:ilvl="2" w:tplc="2BC2201C">
      <w:numFmt w:val="bullet"/>
      <w:lvlText w:val="•"/>
      <w:lvlJc w:val="left"/>
      <w:pPr>
        <w:ind w:left="1892" w:hanging="144"/>
      </w:pPr>
      <w:rPr>
        <w:rFonts w:hint="default"/>
        <w:lang w:val="es-ES" w:eastAsia="en-US" w:bidi="ar-SA"/>
      </w:rPr>
    </w:lvl>
    <w:lvl w:ilvl="3" w:tplc="3A16EF64">
      <w:numFmt w:val="bullet"/>
      <w:lvlText w:val="•"/>
      <w:lvlJc w:val="left"/>
      <w:pPr>
        <w:ind w:left="2788" w:hanging="144"/>
      </w:pPr>
      <w:rPr>
        <w:rFonts w:hint="default"/>
        <w:lang w:val="es-ES" w:eastAsia="en-US" w:bidi="ar-SA"/>
      </w:rPr>
    </w:lvl>
    <w:lvl w:ilvl="4" w:tplc="6464E5F6">
      <w:numFmt w:val="bullet"/>
      <w:lvlText w:val="•"/>
      <w:lvlJc w:val="left"/>
      <w:pPr>
        <w:ind w:left="3684" w:hanging="144"/>
      </w:pPr>
      <w:rPr>
        <w:rFonts w:hint="default"/>
        <w:lang w:val="es-ES" w:eastAsia="en-US" w:bidi="ar-SA"/>
      </w:rPr>
    </w:lvl>
    <w:lvl w:ilvl="5" w:tplc="AD3C6F80">
      <w:numFmt w:val="bullet"/>
      <w:lvlText w:val="•"/>
      <w:lvlJc w:val="left"/>
      <w:pPr>
        <w:ind w:left="4580" w:hanging="144"/>
      </w:pPr>
      <w:rPr>
        <w:rFonts w:hint="default"/>
        <w:lang w:val="es-ES" w:eastAsia="en-US" w:bidi="ar-SA"/>
      </w:rPr>
    </w:lvl>
    <w:lvl w:ilvl="6" w:tplc="FE6ABD30">
      <w:numFmt w:val="bullet"/>
      <w:lvlText w:val="•"/>
      <w:lvlJc w:val="left"/>
      <w:pPr>
        <w:ind w:left="5476" w:hanging="144"/>
      </w:pPr>
      <w:rPr>
        <w:rFonts w:hint="default"/>
        <w:lang w:val="es-ES" w:eastAsia="en-US" w:bidi="ar-SA"/>
      </w:rPr>
    </w:lvl>
    <w:lvl w:ilvl="7" w:tplc="9214B640">
      <w:numFmt w:val="bullet"/>
      <w:lvlText w:val="•"/>
      <w:lvlJc w:val="left"/>
      <w:pPr>
        <w:ind w:left="6372" w:hanging="144"/>
      </w:pPr>
      <w:rPr>
        <w:rFonts w:hint="default"/>
        <w:lang w:val="es-ES" w:eastAsia="en-US" w:bidi="ar-SA"/>
      </w:rPr>
    </w:lvl>
    <w:lvl w:ilvl="8" w:tplc="5B5E8164">
      <w:numFmt w:val="bullet"/>
      <w:lvlText w:val="•"/>
      <w:lvlJc w:val="left"/>
      <w:pPr>
        <w:ind w:left="7268" w:hanging="144"/>
      </w:pPr>
      <w:rPr>
        <w:rFonts w:hint="default"/>
        <w:lang w:val="es-ES" w:eastAsia="en-US" w:bidi="ar-SA"/>
      </w:rPr>
    </w:lvl>
  </w:abstractNum>
  <w:abstractNum w:abstractNumId="4">
    <w:nsid w:val="5FDE0197"/>
    <w:multiLevelType w:val="hybridMultilevel"/>
    <w:tmpl w:val="782A6E74"/>
    <w:lvl w:ilvl="0" w:tplc="D9DC6F9E">
      <w:start w:val="1"/>
      <w:numFmt w:val="lowerLetter"/>
      <w:lvlText w:val="%1)"/>
      <w:lvlJc w:val="left"/>
      <w:pPr>
        <w:ind w:left="822" w:hanging="360"/>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70E6B142">
      <w:numFmt w:val="bullet"/>
      <w:lvlText w:val="•"/>
      <w:lvlJc w:val="left"/>
      <w:pPr>
        <w:ind w:left="1644" w:hanging="360"/>
      </w:pPr>
      <w:rPr>
        <w:rFonts w:hint="default"/>
        <w:lang w:val="es-ES" w:eastAsia="en-US" w:bidi="ar-SA"/>
      </w:rPr>
    </w:lvl>
    <w:lvl w:ilvl="2" w:tplc="AD701390">
      <w:numFmt w:val="bullet"/>
      <w:lvlText w:val="•"/>
      <w:lvlJc w:val="left"/>
      <w:pPr>
        <w:ind w:left="2468" w:hanging="360"/>
      </w:pPr>
      <w:rPr>
        <w:rFonts w:hint="default"/>
        <w:lang w:val="es-ES" w:eastAsia="en-US" w:bidi="ar-SA"/>
      </w:rPr>
    </w:lvl>
    <w:lvl w:ilvl="3" w:tplc="E7729134">
      <w:numFmt w:val="bullet"/>
      <w:lvlText w:val="•"/>
      <w:lvlJc w:val="left"/>
      <w:pPr>
        <w:ind w:left="3292" w:hanging="360"/>
      </w:pPr>
      <w:rPr>
        <w:rFonts w:hint="default"/>
        <w:lang w:val="es-ES" w:eastAsia="en-US" w:bidi="ar-SA"/>
      </w:rPr>
    </w:lvl>
    <w:lvl w:ilvl="4" w:tplc="018CB4B6">
      <w:numFmt w:val="bullet"/>
      <w:lvlText w:val="•"/>
      <w:lvlJc w:val="left"/>
      <w:pPr>
        <w:ind w:left="4116" w:hanging="360"/>
      </w:pPr>
      <w:rPr>
        <w:rFonts w:hint="default"/>
        <w:lang w:val="es-ES" w:eastAsia="en-US" w:bidi="ar-SA"/>
      </w:rPr>
    </w:lvl>
    <w:lvl w:ilvl="5" w:tplc="3DE6323A">
      <w:numFmt w:val="bullet"/>
      <w:lvlText w:val="•"/>
      <w:lvlJc w:val="left"/>
      <w:pPr>
        <w:ind w:left="4940" w:hanging="360"/>
      </w:pPr>
      <w:rPr>
        <w:rFonts w:hint="default"/>
        <w:lang w:val="es-ES" w:eastAsia="en-US" w:bidi="ar-SA"/>
      </w:rPr>
    </w:lvl>
    <w:lvl w:ilvl="6" w:tplc="591E4B76">
      <w:numFmt w:val="bullet"/>
      <w:lvlText w:val="•"/>
      <w:lvlJc w:val="left"/>
      <w:pPr>
        <w:ind w:left="5764" w:hanging="360"/>
      </w:pPr>
      <w:rPr>
        <w:rFonts w:hint="default"/>
        <w:lang w:val="es-ES" w:eastAsia="en-US" w:bidi="ar-SA"/>
      </w:rPr>
    </w:lvl>
    <w:lvl w:ilvl="7" w:tplc="3CDAF546">
      <w:numFmt w:val="bullet"/>
      <w:lvlText w:val="•"/>
      <w:lvlJc w:val="left"/>
      <w:pPr>
        <w:ind w:left="6588" w:hanging="360"/>
      </w:pPr>
      <w:rPr>
        <w:rFonts w:hint="default"/>
        <w:lang w:val="es-ES" w:eastAsia="en-US" w:bidi="ar-SA"/>
      </w:rPr>
    </w:lvl>
    <w:lvl w:ilvl="8" w:tplc="1A127FC0">
      <w:numFmt w:val="bullet"/>
      <w:lvlText w:val="•"/>
      <w:lvlJc w:val="left"/>
      <w:pPr>
        <w:ind w:left="7412" w:hanging="360"/>
      </w:pPr>
      <w:rPr>
        <w:rFonts w:hint="default"/>
        <w:lang w:val="es-ES" w:eastAsia="en-US" w:bidi="ar-SA"/>
      </w:rPr>
    </w:lvl>
  </w:abstractNum>
  <w:abstractNum w:abstractNumId="5">
    <w:nsid w:val="62005373"/>
    <w:multiLevelType w:val="hybridMultilevel"/>
    <w:tmpl w:val="AA10C7BE"/>
    <w:lvl w:ilvl="0" w:tplc="3C88A96C">
      <w:start w:val="1"/>
      <w:numFmt w:val="lowerLetter"/>
      <w:lvlText w:val="%1)"/>
      <w:lvlJc w:val="left"/>
      <w:pPr>
        <w:ind w:left="349" w:hanging="247"/>
        <w:jc w:val="left"/>
      </w:pPr>
      <w:rPr>
        <w:rFonts w:ascii="Times New Roman" w:eastAsia="Times New Roman" w:hAnsi="Times New Roman" w:cs="Times New Roman" w:hint="default"/>
        <w:b w:val="0"/>
        <w:bCs w:val="0"/>
        <w:i w:val="0"/>
        <w:iCs w:val="0"/>
        <w:spacing w:val="-1"/>
        <w:w w:val="100"/>
        <w:sz w:val="24"/>
        <w:szCs w:val="24"/>
        <w:lang w:val="es-ES" w:eastAsia="en-US" w:bidi="ar-SA"/>
      </w:rPr>
    </w:lvl>
    <w:lvl w:ilvl="1" w:tplc="305C8384">
      <w:numFmt w:val="bullet"/>
      <w:lvlText w:val="•"/>
      <w:lvlJc w:val="left"/>
      <w:pPr>
        <w:ind w:left="1212" w:hanging="247"/>
      </w:pPr>
      <w:rPr>
        <w:rFonts w:hint="default"/>
        <w:lang w:val="es-ES" w:eastAsia="en-US" w:bidi="ar-SA"/>
      </w:rPr>
    </w:lvl>
    <w:lvl w:ilvl="2" w:tplc="FFB4207C">
      <w:numFmt w:val="bullet"/>
      <w:lvlText w:val="•"/>
      <w:lvlJc w:val="left"/>
      <w:pPr>
        <w:ind w:left="2084" w:hanging="247"/>
      </w:pPr>
      <w:rPr>
        <w:rFonts w:hint="default"/>
        <w:lang w:val="es-ES" w:eastAsia="en-US" w:bidi="ar-SA"/>
      </w:rPr>
    </w:lvl>
    <w:lvl w:ilvl="3" w:tplc="BB68336A">
      <w:numFmt w:val="bullet"/>
      <w:lvlText w:val="•"/>
      <w:lvlJc w:val="left"/>
      <w:pPr>
        <w:ind w:left="2956" w:hanging="247"/>
      </w:pPr>
      <w:rPr>
        <w:rFonts w:hint="default"/>
        <w:lang w:val="es-ES" w:eastAsia="en-US" w:bidi="ar-SA"/>
      </w:rPr>
    </w:lvl>
    <w:lvl w:ilvl="4" w:tplc="B2E6D616">
      <w:numFmt w:val="bullet"/>
      <w:lvlText w:val="•"/>
      <w:lvlJc w:val="left"/>
      <w:pPr>
        <w:ind w:left="3828" w:hanging="247"/>
      </w:pPr>
      <w:rPr>
        <w:rFonts w:hint="default"/>
        <w:lang w:val="es-ES" w:eastAsia="en-US" w:bidi="ar-SA"/>
      </w:rPr>
    </w:lvl>
    <w:lvl w:ilvl="5" w:tplc="B5F28BE8">
      <w:numFmt w:val="bullet"/>
      <w:lvlText w:val="•"/>
      <w:lvlJc w:val="left"/>
      <w:pPr>
        <w:ind w:left="4700" w:hanging="247"/>
      </w:pPr>
      <w:rPr>
        <w:rFonts w:hint="default"/>
        <w:lang w:val="es-ES" w:eastAsia="en-US" w:bidi="ar-SA"/>
      </w:rPr>
    </w:lvl>
    <w:lvl w:ilvl="6" w:tplc="D1EA8D8A">
      <w:numFmt w:val="bullet"/>
      <w:lvlText w:val="•"/>
      <w:lvlJc w:val="left"/>
      <w:pPr>
        <w:ind w:left="5572" w:hanging="247"/>
      </w:pPr>
      <w:rPr>
        <w:rFonts w:hint="default"/>
        <w:lang w:val="es-ES" w:eastAsia="en-US" w:bidi="ar-SA"/>
      </w:rPr>
    </w:lvl>
    <w:lvl w:ilvl="7" w:tplc="568CC3BC">
      <w:numFmt w:val="bullet"/>
      <w:lvlText w:val="•"/>
      <w:lvlJc w:val="left"/>
      <w:pPr>
        <w:ind w:left="6444" w:hanging="247"/>
      </w:pPr>
      <w:rPr>
        <w:rFonts w:hint="default"/>
        <w:lang w:val="es-ES" w:eastAsia="en-US" w:bidi="ar-SA"/>
      </w:rPr>
    </w:lvl>
    <w:lvl w:ilvl="8" w:tplc="BA3627D4">
      <w:numFmt w:val="bullet"/>
      <w:lvlText w:val="•"/>
      <w:lvlJc w:val="left"/>
      <w:pPr>
        <w:ind w:left="7316" w:hanging="247"/>
      </w:pPr>
      <w:rPr>
        <w:rFonts w:hint="default"/>
        <w:lang w:val="es-ES" w:eastAsia="en-US" w:bidi="ar-SA"/>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shapeLayoutLikeWW8/>
  </w:compat>
  <w:rsids>
    <w:rsidRoot w:val="00B7454F"/>
    <w:rsid w:val="004E3C41"/>
    <w:rsid w:val="00B7454F"/>
    <w:rsid w:val="00DA7B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7454F"/>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B7454F"/>
    <w:tblPr>
      <w:tblInd w:w="0" w:type="dxa"/>
      <w:tblCellMar>
        <w:top w:w="0" w:type="dxa"/>
        <w:left w:w="0" w:type="dxa"/>
        <w:bottom w:w="0" w:type="dxa"/>
        <w:right w:w="0" w:type="dxa"/>
      </w:tblCellMar>
    </w:tblPr>
  </w:style>
  <w:style w:type="paragraph" w:styleId="Textoindependiente">
    <w:name w:val="Body Text"/>
    <w:basedOn w:val="Normal"/>
    <w:uiPriority w:val="1"/>
    <w:qFormat/>
    <w:rsid w:val="00B7454F"/>
    <w:pPr>
      <w:ind w:left="102"/>
    </w:pPr>
    <w:rPr>
      <w:sz w:val="24"/>
      <w:szCs w:val="24"/>
    </w:rPr>
  </w:style>
  <w:style w:type="paragraph" w:customStyle="1" w:styleId="Heading1">
    <w:name w:val="Heading 1"/>
    <w:basedOn w:val="Normal"/>
    <w:uiPriority w:val="1"/>
    <w:qFormat/>
    <w:rsid w:val="00B7454F"/>
    <w:pPr>
      <w:ind w:left="102"/>
      <w:outlineLvl w:val="1"/>
    </w:pPr>
    <w:rPr>
      <w:b/>
      <w:bCs/>
      <w:sz w:val="24"/>
      <w:szCs w:val="24"/>
    </w:rPr>
  </w:style>
  <w:style w:type="paragraph" w:styleId="Prrafodelista">
    <w:name w:val="List Paragraph"/>
    <w:basedOn w:val="Normal"/>
    <w:uiPriority w:val="1"/>
    <w:qFormat/>
    <w:rsid w:val="00B7454F"/>
    <w:pPr>
      <w:ind w:left="821" w:hanging="360"/>
    </w:pPr>
  </w:style>
  <w:style w:type="paragraph" w:customStyle="1" w:styleId="TableParagraph">
    <w:name w:val="Table Paragraph"/>
    <w:basedOn w:val="Normal"/>
    <w:uiPriority w:val="1"/>
    <w:qFormat/>
    <w:rsid w:val="00B7454F"/>
  </w:style>
  <w:style w:type="paragraph" w:styleId="Encabezado">
    <w:name w:val="header"/>
    <w:basedOn w:val="Normal"/>
    <w:link w:val="EncabezadoCar"/>
    <w:uiPriority w:val="99"/>
    <w:semiHidden/>
    <w:unhideWhenUsed/>
    <w:rsid w:val="004E3C41"/>
    <w:pPr>
      <w:tabs>
        <w:tab w:val="center" w:pos="4252"/>
        <w:tab w:val="right" w:pos="8504"/>
      </w:tabs>
    </w:pPr>
  </w:style>
  <w:style w:type="character" w:customStyle="1" w:styleId="EncabezadoCar">
    <w:name w:val="Encabezado Car"/>
    <w:basedOn w:val="Fuentedeprrafopredeter"/>
    <w:link w:val="Encabezado"/>
    <w:uiPriority w:val="99"/>
    <w:semiHidden/>
    <w:rsid w:val="004E3C41"/>
    <w:rPr>
      <w:rFonts w:ascii="Times New Roman" w:eastAsia="Times New Roman" w:hAnsi="Times New Roman" w:cs="Times New Roman"/>
      <w:lang w:val="es-ES"/>
    </w:rPr>
  </w:style>
  <w:style w:type="paragraph" w:styleId="Piedepgina">
    <w:name w:val="footer"/>
    <w:basedOn w:val="Normal"/>
    <w:link w:val="PiedepginaCar"/>
    <w:uiPriority w:val="99"/>
    <w:semiHidden/>
    <w:unhideWhenUsed/>
    <w:rsid w:val="004E3C41"/>
    <w:pPr>
      <w:tabs>
        <w:tab w:val="center" w:pos="4252"/>
        <w:tab w:val="right" w:pos="8504"/>
      </w:tabs>
    </w:pPr>
  </w:style>
  <w:style w:type="character" w:customStyle="1" w:styleId="PiedepginaCar">
    <w:name w:val="Pie de página Car"/>
    <w:basedOn w:val="Fuentedeprrafopredeter"/>
    <w:link w:val="Piedepgina"/>
    <w:uiPriority w:val="99"/>
    <w:semiHidden/>
    <w:rsid w:val="004E3C41"/>
    <w:rPr>
      <w:rFonts w:ascii="Times New Roman" w:eastAsia="Times New Roman" w:hAnsi="Times New Roman" w:cs="Times New Roman"/>
      <w:lang w:val="es-E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2158</Words>
  <Characters>11871</Characters>
  <Application>Microsoft Office Word</Application>
  <DocSecurity>0</DocSecurity>
  <Lines>98</Lines>
  <Paragraphs>28</Paragraphs>
  <ScaleCrop>false</ScaleCrop>
  <Company/>
  <LinksUpToDate>false</LinksUpToDate>
  <CharactersWithSpaces>14001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TOSHIBA</cp:lastModifiedBy>
  <cp:revision>3</cp:revision>
  <dcterms:created xsi:type="dcterms:W3CDTF">2024-12-04T12:17:00Z</dcterms:created>
  <dcterms:modified xsi:type="dcterms:W3CDTF">2024-12-05T16:39:00Z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2015-01-08T00:00:00Z</vt:filetime>
  </property>
  <property fmtid="{D5CDD505-2E9C-101B-9397-08002B2CF9AE}" pid="3" name="Creator">
    <vt:lpwstr>Microsoft® Word 2010</vt:lpwstr>
  </property>
  <property fmtid="{D5CDD505-2E9C-101B-9397-08002B2CF9AE}" pid="4" name="LastSaved">
    <vt:filetime>2024-12-04T00:00:00Z</vt:filetime>
  </property>
  <property fmtid="{D5CDD505-2E9C-101B-9397-08002B2CF9AE}" pid="5" name="Producer">
    <vt:lpwstr>3-Heights(TM) PDF Security Shell 4.8.25.2 (http://www.pdf-tools.com)</vt:lpwstr>
  </property>
</Properties>
</file>